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BEEAE" w14:textId="77777777" w:rsidR="00413486" w:rsidRDefault="00413486" w:rsidP="00413486">
      <w:pPr>
        <w:autoSpaceDE w:val="0"/>
        <w:autoSpaceDN w:val="0"/>
        <w:adjustRightInd w:val="0"/>
        <w:jc w:val="both"/>
        <w:rPr>
          <w:b/>
          <w:bCs/>
        </w:rPr>
      </w:pPr>
      <w:r>
        <w:rPr>
          <w:noProof/>
          <w:lang w:eastAsia="pl-PL"/>
        </w:rPr>
        <w:drawing>
          <wp:anchor distT="0" distB="0" distL="114300" distR="114300" simplePos="0" relativeHeight="251659264" behindDoc="0" locked="0" layoutInCell="1" allowOverlap="1" wp14:anchorId="371AF805" wp14:editId="20A9ABE3">
            <wp:simplePos x="0" y="0"/>
            <wp:positionH relativeFrom="margin">
              <wp:posOffset>-219710</wp:posOffset>
            </wp:positionH>
            <wp:positionV relativeFrom="margin">
              <wp:posOffset>-442595</wp:posOffset>
            </wp:positionV>
            <wp:extent cx="2502535" cy="547370"/>
            <wp:effectExtent l="0" t="0" r="0" b="5080"/>
            <wp:wrapSquare wrapText="bothSides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2535" cy="547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3213E30" w14:textId="77777777" w:rsidR="00413486" w:rsidRPr="00A16A4E" w:rsidRDefault="00413486" w:rsidP="00413486">
      <w:pPr>
        <w:autoSpaceDE w:val="0"/>
        <w:autoSpaceDN w:val="0"/>
        <w:adjustRightInd w:val="0"/>
        <w:jc w:val="both"/>
        <w:rPr>
          <w:b/>
          <w:bCs/>
        </w:rPr>
      </w:pPr>
    </w:p>
    <w:p w14:paraId="3D5B9014" w14:textId="77777777" w:rsidR="00413486" w:rsidRPr="00FB7CF7" w:rsidRDefault="00413486" w:rsidP="00413486">
      <w:pPr>
        <w:pStyle w:val="Tytu"/>
        <w:spacing w:line="240" w:lineRule="auto"/>
        <w:jc w:val="right"/>
        <w:rPr>
          <w:rFonts w:ascii="Arial" w:hAnsi="Arial" w:cs="Arial"/>
          <w:b w:val="0"/>
          <w:spacing w:val="0"/>
          <w:sz w:val="20"/>
          <w:lang w:val="pl-PL"/>
        </w:rPr>
      </w:pP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BB0589">
        <w:rPr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>..............................................</w:t>
      </w:r>
    </w:p>
    <w:p w14:paraId="7CB32488" w14:textId="77777777" w:rsidR="00413486" w:rsidRPr="00FB7CF7" w:rsidRDefault="00413486" w:rsidP="00413486">
      <w:pPr>
        <w:pStyle w:val="Tytu"/>
        <w:spacing w:line="240" w:lineRule="auto"/>
        <w:jc w:val="right"/>
        <w:rPr>
          <w:rFonts w:ascii="Arial" w:hAnsi="Arial" w:cs="Arial"/>
          <w:b w:val="0"/>
          <w:spacing w:val="0"/>
          <w:sz w:val="20"/>
          <w:lang w:val="pl-PL"/>
        </w:rPr>
      </w:pP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</w:r>
      <w:r w:rsidRPr="00FB7CF7">
        <w:rPr>
          <w:rFonts w:ascii="Arial" w:hAnsi="Arial" w:cs="Arial"/>
          <w:b w:val="0"/>
          <w:spacing w:val="0"/>
          <w:sz w:val="20"/>
          <w:lang w:val="pl-PL"/>
        </w:rPr>
        <w:tab/>
        <w:t>miejscowość, data</w:t>
      </w:r>
    </w:p>
    <w:p w14:paraId="7F8D6A5E" w14:textId="77777777" w:rsidR="00413486" w:rsidRPr="00BB0589" w:rsidRDefault="00413486" w:rsidP="00413486">
      <w:pPr>
        <w:pStyle w:val="Tytu"/>
        <w:spacing w:line="360" w:lineRule="auto"/>
        <w:rPr>
          <w:spacing w:val="0"/>
          <w:sz w:val="24"/>
          <w:szCs w:val="24"/>
          <w:lang w:val="pl-PL"/>
        </w:rPr>
      </w:pPr>
    </w:p>
    <w:p w14:paraId="6F3686D1" w14:textId="77777777" w:rsidR="00413486" w:rsidRPr="00AF4068" w:rsidRDefault="00413486" w:rsidP="00413486">
      <w:pPr>
        <w:pStyle w:val="Tytu"/>
        <w:spacing w:line="360" w:lineRule="auto"/>
        <w:rPr>
          <w:rFonts w:ascii="Arial" w:hAnsi="Arial" w:cs="Arial"/>
          <w:spacing w:val="0"/>
          <w:sz w:val="34"/>
          <w:lang w:val="pl-PL"/>
        </w:rPr>
      </w:pPr>
      <w:r w:rsidRPr="00AF4068">
        <w:rPr>
          <w:rFonts w:ascii="Arial" w:hAnsi="Arial" w:cs="Arial"/>
          <w:spacing w:val="0"/>
          <w:sz w:val="34"/>
          <w:lang w:val="pl-PL"/>
        </w:rPr>
        <w:t>KOMISJA NADZORU FINANSOWEGO</w:t>
      </w:r>
    </w:p>
    <w:p w14:paraId="19DEE4B5" w14:textId="77777777" w:rsidR="00413486" w:rsidRPr="00AF4068" w:rsidRDefault="00413486" w:rsidP="00413486">
      <w:pPr>
        <w:spacing w:line="360" w:lineRule="auto"/>
        <w:jc w:val="center"/>
        <w:rPr>
          <w:rFonts w:ascii="Arial" w:hAnsi="Arial" w:cs="Arial"/>
          <w:spacing w:val="75"/>
          <w:sz w:val="20"/>
        </w:rPr>
      </w:pPr>
      <w:r w:rsidRPr="00AF4068">
        <w:rPr>
          <w:rFonts w:ascii="Arial" w:hAnsi="Arial" w:cs="Arial"/>
          <w:spacing w:val="75"/>
          <w:sz w:val="20"/>
        </w:rPr>
        <w:t>UL. PIĘKNA 20, 00-549 WARSZAWA</w:t>
      </w:r>
    </w:p>
    <w:p w14:paraId="69FBE5FF" w14:textId="4E3A20A4" w:rsidR="005D2449" w:rsidRDefault="00E06C03" w:rsidP="005D2449">
      <w:pPr>
        <w:spacing w:line="360" w:lineRule="auto"/>
        <w:jc w:val="center"/>
        <w:rPr>
          <w:rFonts w:ascii="Arial" w:hAnsi="Arial" w:cs="Arial"/>
          <w:spacing w:val="75"/>
          <w:sz w:val="20"/>
        </w:rPr>
      </w:pPr>
      <w:r>
        <w:rPr>
          <w:rFonts w:ascii="Arial" w:hAnsi="Arial" w:cs="Arial"/>
          <w:spacing w:val="75"/>
          <w:sz w:val="20"/>
        </w:rPr>
        <w:t>e-Doręczenia</w:t>
      </w:r>
      <w:r>
        <w:rPr>
          <w:rFonts w:ascii="Arial" w:hAnsi="Arial" w:cs="Arial"/>
          <w:spacing w:val="75"/>
          <w:sz w:val="20"/>
        </w:rPr>
        <w:br/>
      </w:r>
      <w:r w:rsidR="005D2449" w:rsidRPr="00E06C03">
        <w:rPr>
          <w:rFonts w:ascii="Arial" w:hAnsi="Arial" w:cs="Arial"/>
          <w:sz w:val="20"/>
        </w:rPr>
        <w:t>AE:PL-15372-29362-SCIBD-25</w:t>
      </w:r>
      <w:r w:rsidR="005D2449" w:rsidRPr="00AF4068">
        <w:rPr>
          <w:rFonts w:ascii="Arial" w:hAnsi="Arial" w:cs="Arial"/>
          <w:spacing w:val="75"/>
          <w:sz w:val="20"/>
        </w:rPr>
        <w:t xml:space="preserve"> </w:t>
      </w:r>
    </w:p>
    <w:p w14:paraId="5DFA7FAC" w14:textId="7AAC4B49" w:rsidR="00413486" w:rsidRPr="00E06C03" w:rsidRDefault="00E06C03" w:rsidP="005D2449">
      <w:pPr>
        <w:spacing w:line="360" w:lineRule="auto"/>
        <w:jc w:val="center"/>
        <w:rPr>
          <w:rFonts w:ascii="Arial" w:hAnsi="Arial" w:cs="Arial"/>
          <w:sz w:val="20"/>
        </w:rPr>
      </w:pPr>
      <w:r w:rsidRPr="00AF4068">
        <w:rPr>
          <w:rFonts w:ascii="Arial" w:hAnsi="Arial" w:cs="Arial"/>
          <w:spacing w:val="75"/>
          <w:sz w:val="20"/>
        </w:rPr>
        <w:t>Elektroniczna Skrzynka Podawcza</w:t>
      </w:r>
      <w:r>
        <w:rPr>
          <w:rFonts w:ascii="Arial" w:hAnsi="Arial" w:cs="Arial"/>
          <w:spacing w:val="75"/>
          <w:sz w:val="20"/>
        </w:rPr>
        <w:br/>
      </w:r>
      <w:r w:rsidR="00413486" w:rsidRPr="00E06C03">
        <w:rPr>
          <w:rFonts w:ascii="Arial" w:hAnsi="Arial" w:cs="Arial"/>
          <w:sz w:val="20"/>
        </w:rPr>
        <w:t>/2447pvjake/</w:t>
      </w:r>
      <w:proofErr w:type="spellStart"/>
      <w:r w:rsidR="00413486" w:rsidRPr="00E06C03">
        <w:rPr>
          <w:rFonts w:ascii="Arial" w:hAnsi="Arial" w:cs="Arial"/>
          <w:sz w:val="20"/>
        </w:rPr>
        <w:t>SkrytkaESP</w:t>
      </w:r>
      <w:proofErr w:type="spellEnd"/>
    </w:p>
    <w:p w14:paraId="4BA53F73" w14:textId="77777777" w:rsidR="005D2449" w:rsidRPr="005D2449" w:rsidRDefault="005D2449" w:rsidP="005D2449">
      <w:pPr>
        <w:spacing w:line="360" w:lineRule="auto"/>
        <w:jc w:val="center"/>
        <w:rPr>
          <w:rFonts w:ascii="Arial" w:hAnsi="Arial" w:cs="Arial"/>
          <w:spacing w:val="75"/>
          <w:sz w:val="20"/>
        </w:rPr>
      </w:pPr>
    </w:p>
    <w:p w14:paraId="6E00C3EC" w14:textId="77777777" w:rsidR="00413486" w:rsidRPr="00FB7CF7" w:rsidRDefault="00413486" w:rsidP="00413486">
      <w:pPr>
        <w:pStyle w:val="Nagwek3"/>
        <w:spacing w:line="360" w:lineRule="auto"/>
        <w:rPr>
          <w:rFonts w:ascii="Arial" w:hAnsi="Arial" w:cs="Arial"/>
          <w:u w:val="none"/>
          <w:lang w:val="pl-PL"/>
        </w:rPr>
      </w:pPr>
      <w:r w:rsidRPr="00FB7CF7">
        <w:rPr>
          <w:rFonts w:ascii="Arial" w:hAnsi="Arial" w:cs="Arial"/>
          <w:u w:val="none"/>
          <w:lang w:val="pl-PL"/>
        </w:rPr>
        <w:t>WNIOSEK O WYDANIE ZEZWOLENIA NA ZMIANĘ STATUTU BANKU</w:t>
      </w:r>
      <w:r w:rsidRPr="00FB7CF7">
        <w:rPr>
          <w:rStyle w:val="Odwoanieprzypisudolnego"/>
          <w:rFonts w:ascii="Arial" w:hAnsi="Arial" w:cs="Arial"/>
          <w:u w:val="none"/>
          <w:lang w:val="pl-PL"/>
        </w:rPr>
        <w:footnoteReference w:id="1"/>
      </w:r>
    </w:p>
    <w:p w14:paraId="2E6917CA" w14:textId="77777777" w:rsidR="00413486" w:rsidRPr="00FB7CF7" w:rsidRDefault="00413486" w:rsidP="00413486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FB7CF7">
        <w:rPr>
          <w:rFonts w:ascii="Arial" w:hAnsi="Arial" w:cs="Arial"/>
          <w:sz w:val="20"/>
          <w:szCs w:val="20"/>
        </w:rPr>
        <w:t xml:space="preserve">Na podstawie art. 34 ust. 2 ustawy z dnia 29 sierpnia </w:t>
      </w:r>
      <w:r w:rsidR="00E1584C" w:rsidRPr="00FB7CF7">
        <w:rPr>
          <w:rFonts w:ascii="Arial" w:hAnsi="Arial" w:cs="Arial"/>
          <w:sz w:val="20"/>
          <w:szCs w:val="20"/>
        </w:rPr>
        <w:t>1997</w:t>
      </w:r>
      <w:r w:rsidR="00E1584C">
        <w:rPr>
          <w:rFonts w:ascii="Arial" w:hAnsi="Arial" w:cs="Arial"/>
          <w:sz w:val="20"/>
          <w:szCs w:val="20"/>
        </w:rPr>
        <w:t> </w:t>
      </w:r>
      <w:r w:rsidRPr="00FB7CF7">
        <w:rPr>
          <w:rFonts w:ascii="Arial" w:hAnsi="Arial" w:cs="Arial"/>
          <w:sz w:val="20"/>
          <w:szCs w:val="20"/>
        </w:rPr>
        <w:t>r. Prawo bankowe</w:t>
      </w:r>
    </w:p>
    <w:p w14:paraId="10C27F52" w14:textId="77CCC314" w:rsidR="00413486" w:rsidRDefault="00413486" w:rsidP="00F82D42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sz w:val="20"/>
          <w:szCs w:val="20"/>
        </w:rPr>
      </w:pPr>
      <w:r w:rsidRPr="00B52346">
        <w:rPr>
          <w:rFonts w:ascii="Arial" w:hAnsi="Arial" w:cs="Arial"/>
          <w:bCs/>
          <w:sz w:val="20"/>
          <w:szCs w:val="20"/>
        </w:rPr>
        <w:t>(</w:t>
      </w:r>
      <w:proofErr w:type="spellStart"/>
      <w:r w:rsidRPr="00B52346">
        <w:rPr>
          <w:rFonts w:ascii="Arial" w:hAnsi="Arial" w:cs="Arial"/>
          <w:bCs/>
          <w:sz w:val="20"/>
          <w:szCs w:val="20"/>
        </w:rPr>
        <w:t>t.j</w:t>
      </w:r>
      <w:proofErr w:type="spellEnd"/>
      <w:r w:rsidRPr="00B52346">
        <w:rPr>
          <w:rFonts w:ascii="Arial" w:hAnsi="Arial" w:cs="Arial"/>
          <w:bCs/>
          <w:sz w:val="20"/>
          <w:szCs w:val="20"/>
        </w:rPr>
        <w:t xml:space="preserve">. </w:t>
      </w:r>
      <w:r w:rsidR="00503582" w:rsidRPr="00B52346">
        <w:rPr>
          <w:rFonts w:ascii="Arial" w:hAnsi="Arial" w:cs="Arial"/>
          <w:sz w:val="20"/>
          <w:szCs w:val="20"/>
        </w:rPr>
        <w:t xml:space="preserve">Dz. U. z </w:t>
      </w:r>
      <w:r w:rsidR="00E1584C" w:rsidRPr="00B52346">
        <w:rPr>
          <w:rFonts w:ascii="Arial" w:hAnsi="Arial" w:cs="Arial"/>
          <w:sz w:val="20"/>
          <w:szCs w:val="20"/>
        </w:rPr>
        <w:t>202</w:t>
      </w:r>
      <w:r w:rsidR="00E1584C">
        <w:rPr>
          <w:rFonts w:ascii="Arial" w:hAnsi="Arial" w:cs="Arial"/>
          <w:sz w:val="20"/>
          <w:szCs w:val="20"/>
        </w:rPr>
        <w:t>4 </w:t>
      </w:r>
      <w:r w:rsidR="00503582" w:rsidRPr="00B52346">
        <w:rPr>
          <w:rFonts w:ascii="Arial" w:hAnsi="Arial" w:cs="Arial"/>
          <w:sz w:val="20"/>
          <w:szCs w:val="20"/>
        </w:rPr>
        <w:t>r. poz.</w:t>
      </w:r>
      <w:r w:rsidR="00274205">
        <w:rPr>
          <w:rFonts w:ascii="Arial" w:hAnsi="Arial" w:cs="Arial"/>
          <w:sz w:val="20"/>
          <w:szCs w:val="20"/>
        </w:rPr>
        <w:t>1646</w:t>
      </w:r>
      <w:r w:rsidR="005D62E1">
        <w:rPr>
          <w:rFonts w:ascii="Arial" w:hAnsi="Arial" w:cs="Arial"/>
          <w:sz w:val="20"/>
          <w:szCs w:val="20"/>
        </w:rPr>
        <w:t xml:space="preserve"> z </w:t>
      </w:r>
      <w:proofErr w:type="spellStart"/>
      <w:r w:rsidR="005770C0">
        <w:rPr>
          <w:rFonts w:ascii="Arial" w:hAnsi="Arial" w:cs="Arial"/>
          <w:sz w:val="20"/>
          <w:szCs w:val="20"/>
        </w:rPr>
        <w:t>późn</w:t>
      </w:r>
      <w:proofErr w:type="spellEnd"/>
      <w:r w:rsidR="005770C0">
        <w:rPr>
          <w:rFonts w:ascii="Arial" w:hAnsi="Arial" w:cs="Arial"/>
          <w:sz w:val="20"/>
          <w:szCs w:val="20"/>
        </w:rPr>
        <w:t>. zm.</w:t>
      </w:r>
      <w:r w:rsidRPr="00B52346">
        <w:rPr>
          <w:rFonts w:ascii="Arial" w:hAnsi="Arial" w:cs="Arial"/>
          <w:sz w:val="20"/>
          <w:szCs w:val="20"/>
        </w:rPr>
        <w:t>)</w:t>
      </w:r>
    </w:p>
    <w:p w14:paraId="551F3847" w14:textId="77777777" w:rsidR="00053E85" w:rsidRPr="00FB7CF7" w:rsidRDefault="00053E85" w:rsidP="00F82D42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Cs/>
          <w:sz w:val="20"/>
          <w:szCs w:val="20"/>
        </w:rPr>
      </w:pPr>
    </w:p>
    <w:p w14:paraId="5B690CB3" w14:textId="0E1567C0" w:rsidR="00053E85" w:rsidRDefault="00413486" w:rsidP="00F82D42">
      <w:pPr>
        <w:spacing w:after="0"/>
        <w:jc w:val="both"/>
      </w:pPr>
      <w:r w:rsidRPr="00AF4068">
        <w:rPr>
          <w:rFonts w:ascii="Arial" w:hAnsi="Arial" w:cs="Arial"/>
          <w:b/>
        </w:rPr>
        <w:t xml:space="preserve">Bank pod </w:t>
      </w:r>
      <w:r w:rsidR="00176D2C" w:rsidRPr="00B52346">
        <w:rPr>
          <w:rFonts w:ascii="Arial" w:hAnsi="Arial" w:cs="Arial"/>
          <w:b/>
        </w:rPr>
        <w:t>nazwą</w:t>
      </w:r>
      <w:r w:rsidRPr="00AF4068">
        <w:rPr>
          <w:rFonts w:ascii="Arial" w:hAnsi="Arial" w:cs="Arial"/>
          <w:b/>
        </w:rPr>
        <w:t xml:space="preserve"> </w:t>
      </w:r>
      <w:r w:rsidRPr="00AF4068">
        <w:rPr>
          <w:rFonts w:ascii="Arial" w:hAnsi="Arial" w:cs="Arial"/>
        </w:rPr>
        <w:t>................................................................................................</w:t>
      </w:r>
      <w:r w:rsidR="00176D2C" w:rsidRPr="00AF4068">
        <w:rPr>
          <w:rFonts w:ascii="Arial" w:hAnsi="Arial" w:cs="Arial"/>
        </w:rPr>
        <w:t>...................</w:t>
      </w:r>
      <w:r w:rsidRPr="00AF4068">
        <w:rPr>
          <w:rFonts w:ascii="Arial" w:hAnsi="Arial" w:cs="Arial"/>
          <w:b/>
        </w:rPr>
        <w:br/>
        <w:t xml:space="preserve">zwany dalej „Bankiem”, występuje z wnioskiem o wydanie zezwolenia na dokonanie </w:t>
      </w:r>
      <w:r w:rsidRPr="00AF4068">
        <w:rPr>
          <w:rFonts w:ascii="Arial" w:hAnsi="Arial" w:cs="Arial"/>
          <w:b/>
        </w:rPr>
        <w:br/>
        <w:t>w statucie Banku zmian w poniższym zakresie:</w:t>
      </w:r>
    </w:p>
    <w:p w14:paraId="62B67480" w14:textId="77777777" w:rsidR="006B1378" w:rsidRPr="00F82D42" w:rsidRDefault="006B1378" w:rsidP="00F82D42">
      <w:pPr>
        <w:spacing w:after="0"/>
        <w:jc w:val="both"/>
      </w:pPr>
    </w:p>
    <w:tbl>
      <w:tblPr>
        <w:tblW w:w="500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989"/>
        <w:gridCol w:w="112"/>
        <w:gridCol w:w="2990"/>
        <w:gridCol w:w="13"/>
        <w:gridCol w:w="3395"/>
      </w:tblGrid>
      <w:tr w:rsidR="00415DA9" w:rsidRPr="00200596" w14:paraId="027CC5AD" w14:textId="77777777" w:rsidTr="00D42798">
        <w:trPr>
          <w:trHeight w:val="984"/>
          <w:jc w:val="center"/>
        </w:trPr>
        <w:tc>
          <w:tcPr>
            <w:tcW w:w="313" w:type="pct"/>
            <w:vAlign w:val="center"/>
          </w:tcPr>
          <w:p w14:paraId="0CA03B54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Lp.</w:t>
            </w:r>
          </w:p>
        </w:tc>
        <w:tc>
          <w:tcPr>
            <w:tcW w:w="1159" w:type="pct"/>
            <w:gridSpan w:val="2"/>
            <w:shd w:val="clear" w:color="auto" w:fill="auto"/>
            <w:vAlign w:val="center"/>
          </w:tcPr>
          <w:p w14:paraId="7A10BD69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jednostka redakcyjna statutu</w:t>
            </w:r>
          </w:p>
        </w:tc>
        <w:tc>
          <w:tcPr>
            <w:tcW w:w="1649" w:type="pct"/>
            <w:shd w:val="clear" w:color="auto" w:fill="auto"/>
            <w:vAlign w:val="center"/>
          </w:tcPr>
          <w:p w14:paraId="7671C3EC" w14:textId="77777777" w:rsidR="00BE5B9D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brzmienie aktualne</w:t>
            </w:r>
          </w:p>
          <w:p w14:paraId="6B45B9ED" w14:textId="4DC4154B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(przed dokonaniem zmian)</w:t>
            </w:r>
          </w:p>
        </w:tc>
        <w:tc>
          <w:tcPr>
            <w:tcW w:w="1879" w:type="pct"/>
            <w:gridSpan w:val="2"/>
            <w:shd w:val="clear" w:color="auto" w:fill="auto"/>
            <w:vAlign w:val="center"/>
          </w:tcPr>
          <w:p w14:paraId="6CFAA478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brzmienie planowane</w:t>
            </w:r>
          </w:p>
          <w:p w14:paraId="668474AC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(po dokonaniu zmian)</w:t>
            </w:r>
          </w:p>
        </w:tc>
      </w:tr>
      <w:tr w:rsidR="00415DA9" w:rsidRPr="00200596" w14:paraId="0EDA63A6" w14:textId="77777777" w:rsidTr="00D42798">
        <w:trPr>
          <w:trHeight w:val="879"/>
          <w:jc w:val="center"/>
        </w:trPr>
        <w:tc>
          <w:tcPr>
            <w:tcW w:w="313" w:type="pct"/>
            <w:vMerge w:val="restart"/>
            <w:vAlign w:val="center"/>
          </w:tcPr>
          <w:p w14:paraId="409C6B14" w14:textId="546E6854" w:rsidR="00415DA9" w:rsidRPr="0051519F" w:rsidRDefault="00415DA9" w:rsidP="00D42798">
            <w:pPr>
              <w:spacing w:after="0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1</w:t>
            </w:r>
            <w:r w:rsidR="00053E85">
              <w:rPr>
                <w:rFonts w:ascii="Arial" w:hAnsi="Arial" w:cs="Arial"/>
              </w:rPr>
              <w:t>.</w:t>
            </w:r>
          </w:p>
        </w:tc>
        <w:tc>
          <w:tcPr>
            <w:tcW w:w="1159" w:type="pct"/>
            <w:gridSpan w:val="2"/>
            <w:shd w:val="clear" w:color="auto" w:fill="auto"/>
          </w:tcPr>
          <w:p w14:paraId="4BC4A3DD" w14:textId="77777777" w:rsidR="00415DA9" w:rsidRPr="0051519F" w:rsidRDefault="00415DA9" w:rsidP="00D4279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1649" w:type="pct"/>
            <w:shd w:val="clear" w:color="auto" w:fill="auto"/>
          </w:tcPr>
          <w:p w14:paraId="51CF3C63" w14:textId="77777777" w:rsidR="00415DA9" w:rsidRPr="0051519F" w:rsidRDefault="00415DA9" w:rsidP="00D42798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1879" w:type="pct"/>
            <w:gridSpan w:val="2"/>
            <w:shd w:val="clear" w:color="auto" w:fill="auto"/>
          </w:tcPr>
          <w:p w14:paraId="164C7969" w14:textId="77777777" w:rsidR="00415DA9" w:rsidRPr="0051519F" w:rsidRDefault="00415DA9" w:rsidP="00D42798">
            <w:pPr>
              <w:spacing w:after="0"/>
              <w:rPr>
                <w:rFonts w:ascii="Arial" w:hAnsi="Arial" w:cs="Arial"/>
              </w:rPr>
            </w:pPr>
          </w:p>
        </w:tc>
      </w:tr>
      <w:tr w:rsidR="00415DA9" w:rsidRPr="00200596" w14:paraId="773A5811" w14:textId="77777777" w:rsidTr="00D42798">
        <w:trPr>
          <w:trHeight w:val="462"/>
          <w:jc w:val="center"/>
        </w:trPr>
        <w:tc>
          <w:tcPr>
            <w:tcW w:w="312" w:type="pct"/>
            <w:vMerge/>
          </w:tcPr>
          <w:p w14:paraId="6B2D9B1D" w14:textId="77777777" w:rsidR="00415DA9" w:rsidRPr="0051519F" w:rsidRDefault="00415DA9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8" w:type="pct"/>
            <w:gridSpan w:val="5"/>
            <w:vAlign w:val="center"/>
          </w:tcPr>
          <w:p w14:paraId="4FA49022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uzasadnienie zmian/uwagi</w:t>
            </w:r>
          </w:p>
        </w:tc>
      </w:tr>
      <w:tr w:rsidR="00415DA9" w:rsidRPr="00200596" w14:paraId="4A288B3B" w14:textId="77777777" w:rsidTr="00D42798">
        <w:trPr>
          <w:trHeight w:val="367"/>
          <w:jc w:val="center"/>
        </w:trPr>
        <w:tc>
          <w:tcPr>
            <w:tcW w:w="312" w:type="pct"/>
            <w:vMerge/>
          </w:tcPr>
          <w:p w14:paraId="14517DB6" w14:textId="77777777" w:rsidR="00415DA9" w:rsidRPr="0051519F" w:rsidRDefault="00415DA9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8" w:type="pct"/>
            <w:gridSpan w:val="5"/>
          </w:tcPr>
          <w:p w14:paraId="4B7B0982" w14:textId="4E711A14" w:rsidR="00053E85" w:rsidRPr="0051519F" w:rsidRDefault="00053E85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415DA9" w:rsidRPr="00200596" w14:paraId="69D72F78" w14:textId="77777777" w:rsidTr="00D42798">
        <w:trPr>
          <w:trHeight w:val="1106"/>
          <w:jc w:val="center"/>
        </w:trPr>
        <w:tc>
          <w:tcPr>
            <w:tcW w:w="312" w:type="pct"/>
            <w:vMerge w:val="restart"/>
            <w:vAlign w:val="center"/>
          </w:tcPr>
          <w:p w14:paraId="20E9C798" w14:textId="22DF6529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2.</w:t>
            </w:r>
          </w:p>
        </w:tc>
        <w:tc>
          <w:tcPr>
            <w:tcW w:w="1159" w:type="pct"/>
            <w:gridSpan w:val="2"/>
            <w:shd w:val="clear" w:color="auto" w:fill="auto"/>
            <w:vAlign w:val="center"/>
          </w:tcPr>
          <w:p w14:paraId="439AE5FD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656" w:type="pct"/>
            <w:gridSpan w:val="2"/>
            <w:shd w:val="clear" w:color="auto" w:fill="auto"/>
            <w:vAlign w:val="center"/>
          </w:tcPr>
          <w:p w14:paraId="2875F799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873" w:type="pct"/>
            <w:shd w:val="clear" w:color="auto" w:fill="auto"/>
            <w:vAlign w:val="center"/>
          </w:tcPr>
          <w:p w14:paraId="50A87682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</w:tr>
      <w:tr w:rsidR="00415DA9" w:rsidRPr="00200596" w14:paraId="4BFA7946" w14:textId="77777777" w:rsidTr="00D42798">
        <w:trPr>
          <w:trHeight w:val="554"/>
          <w:jc w:val="center"/>
        </w:trPr>
        <w:tc>
          <w:tcPr>
            <w:tcW w:w="312" w:type="pct"/>
            <w:vMerge/>
          </w:tcPr>
          <w:p w14:paraId="7F44EB0D" w14:textId="77777777" w:rsidR="00415DA9" w:rsidRPr="0051519F" w:rsidRDefault="00415DA9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8" w:type="pct"/>
            <w:gridSpan w:val="5"/>
            <w:vAlign w:val="center"/>
          </w:tcPr>
          <w:p w14:paraId="11FA5779" w14:textId="77777777" w:rsidR="00415DA9" w:rsidRPr="0051519F" w:rsidRDefault="00415DA9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uzasadnienie zmian/uwagi</w:t>
            </w:r>
          </w:p>
        </w:tc>
      </w:tr>
      <w:tr w:rsidR="00415DA9" w:rsidRPr="00200596" w14:paraId="268A07DD" w14:textId="77777777" w:rsidTr="00D42798">
        <w:trPr>
          <w:trHeight w:val="674"/>
          <w:jc w:val="center"/>
        </w:trPr>
        <w:tc>
          <w:tcPr>
            <w:tcW w:w="312" w:type="pct"/>
            <w:vMerge/>
          </w:tcPr>
          <w:p w14:paraId="630B54BC" w14:textId="77777777" w:rsidR="00415DA9" w:rsidRPr="0051519F" w:rsidRDefault="00415DA9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8" w:type="pct"/>
            <w:gridSpan w:val="5"/>
          </w:tcPr>
          <w:p w14:paraId="5E921DB1" w14:textId="01D032E0" w:rsidR="00415DA9" w:rsidRPr="0051519F" w:rsidRDefault="00415DA9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  <w:tr w:rsidR="00D42798" w:rsidRPr="00200596" w14:paraId="3A5590CC" w14:textId="77777777" w:rsidTr="00D42798">
        <w:trPr>
          <w:trHeight w:val="1038"/>
          <w:jc w:val="center"/>
        </w:trPr>
        <w:tc>
          <w:tcPr>
            <w:tcW w:w="312" w:type="pct"/>
            <w:vMerge w:val="restart"/>
            <w:vAlign w:val="center"/>
          </w:tcPr>
          <w:p w14:paraId="3D5FF77C" w14:textId="67C811DE" w:rsidR="00D42798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3.</w:t>
            </w:r>
          </w:p>
        </w:tc>
        <w:tc>
          <w:tcPr>
            <w:tcW w:w="1097" w:type="pct"/>
            <w:shd w:val="clear" w:color="auto" w:fill="auto"/>
            <w:vAlign w:val="center"/>
          </w:tcPr>
          <w:p w14:paraId="25A6168E" w14:textId="77777777" w:rsidR="00D42798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718" w:type="pct"/>
            <w:gridSpan w:val="3"/>
            <w:shd w:val="clear" w:color="auto" w:fill="auto"/>
            <w:vAlign w:val="center"/>
          </w:tcPr>
          <w:p w14:paraId="6FBC1C80" w14:textId="77777777" w:rsidR="00D42798" w:rsidRPr="00200596" w:rsidRDefault="00D42798" w:rsidP="00D42798">
            <w:pPr>
              <w:spacing w:after="0"/>
              <w:jc w:val="center"/>
            </w:pPr>
          </w:p>
        </w:tc>
        <w:tc>
          <w:tcPr>
            <w:tcW w:w="1873" w:type="pct"/>
            <w:shd w:val="clear" w:color="auto" w:fill="auto"/>
            <w:vAlign w:val="center"/>
          </w:tcPr>
          <w:p w14:paraId="1E9E4F51" w14:textId="77777777" w:rsidR="00D42798" w:rsidRPr="00200596" w:rsidRDefault="00D42798" w:rsidP="00D42798">
            <w:pPr>
              <w:spacing w:after="0"/>
              <w:jc w:val="center"/>
            </w:pPr>
          </w:p>
        </w:tc>
      </w:tr>
      <w:tr w:rsidR="00D42798" w:rsidRPr="00200596" w14:paraId="4F02954C" w14:textId="77777777" w:rsidTr="00D42798">
        <w:trPr>
          <w:trHeight w:val="558"/>
          <w:jc w:val="center"/>
        </w:trPr>
        <w:tc>
          <w:tcPr>
            <w:tcW w:w="313" w:type="pct"/>
            <w:vMerge/>
            <w:vAlign w:val="center"/>
          </w:tcPr>
          <w:p w14:paraId="5E57952B" w14:textId="77777777" w:rsidR="00D42798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4687" w:type="pct"/>
            <w:gridSpan w:val="5"/>
            <w:shd w:val="clear" w:color="auto" w:fill="auto"/>
            <w:vAlign w:val="center"/>
          </w:tcPr>
          <w:p w14:paraId="33B55820" w14:textId="323BEEB5" w:rsidR="00D42798" w:rsidRPr="00200596" w:rsidRDefault="00D42798" w:rsidP="00D42798">
            <w:pPr>
              <w:spacing w:after="0"/>
              <w:jc w:val="center"/>
            </w:pPr>
            <w:r w:rsidRPr="0051519F">
              <w:rPr>
                <w:rFonts w:ascii="Arial" w:hAnsi="Arial" w:cs="Arial"/>
              </w:rPr>
              <w:t>uzasadnienie zmian/uwagi</w:t>
            </w:r>
          </w:p>
        </w:tc>
      </w:tr>
      <w:tr w:rsidR="00D42798" w:rsidRPr="00200596" w14:paraId="73CCBB7E" w14:textId="77777777" w:rsidTr="00D42798">
        <w:trPr>
          <w:trHeight w:val="693"/>
          <w:jc w:val="center"/>
        </w:trPr>
        <w:tc>
          <w:tcPr>
            <w:tcW w:w="313" w:type="pct"/>
            <w:vMerge/>
            <w:vAlign w:val="center"/>
          </w:tcPr>
          <w:p w14:paraId="74E51AD9" w14:textId="77777777" w:rsidR="00D42798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4687" w:type="pct"/>
            <w:gridSpan w:val="5"/>
            <w:shd w:val="clear" w:color="auto" w:fill="auto"/>
            <w:vAlign w:val="center"/>
          </w:tcPr>
          <w:p w14:paraId="0246DE59" w14:textId="77777777" w:rsidR="00D42798" w:rsidRPr="00200596" w:rsidRDefault="00D42798" w:rsidP="00D42798">
            <w:pPr>
              <w:spacing w:after="0"/>
              <w:jc w:val="center"/>
            </w:pPr>
          </w:p>
        </w:tc>
      </w:tr>
      <w:tr w:rsidR="00413486" w:rsidRPr="00200596" w14:paraId="0434EAF9" w14:textId="77777777" w:rsidTr="00D42798">
        <w:trPr>
          <w:trHeight w:val="1038"/>
          <w:jc w:val="center"/>
        </w:trPr>
        <w:tc>
          <w:tcPr>
            <w:tcW w:w="313" w:type="pct"/>
            <w:vMerge w:val="restart"/>
            <w:vAlign w:val="center"/>
          </w:tcPr>
          <w:p w14:paraId="5B6E7DBB" w14:textId="5E8BE9A8" w:rsidR="00413486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</w:t>
            </w:r>
          </w:p>
        </w:tc>
        <w:tc>
          <w:tcPr>
            <w:tcW w:w="1097" w:type="pct"/>
            <w:shd w:val="clear" w:color="auto" w:fill="auto"/>
            <w:vAlign w:val="center"/>
          </w:tcPr>
          <w:p w14:paraId="38DA5BCE" w14:textId="77777777" w:rsidR="00413486" w:rsidRPr="0051519F" w:rsidRDefault="00413486" w:rsidP="00D42798">
            <w:pPr>
              <w:spacing w:after="0"/>
              <w:jc w:val="center"/>
              <w:rPr>
                <w:rFonts w:ascii="Arial" w:hAnsi="Arial" w:cs="Arial"/>
              </w:rPr>
            </w:pPr>
          </w:p>
        </w:tc>
        <w:tc>
          <w:tcPr>
            <w:tcW w:w="1718" w:type="pct"/>
            <w:gridSpan w:val="3"/>
            <w:shd w:val="clear" w:color="auto" w:fill="auto"/>
            <w:vAlign w:val="center"/>
          </w:tcPr>
          <w:p w14:paraId="2C00C4C1" w14:textId="77777777" w:rsidR="00413486" w:rsidRPr="00200596" w:rsidRDefault="00413486" w:rsidP="00D42798">
            <w:pPr>
              <w:spacing w:after="0"/>
              <w:jc w:val="center"/>
            </w:pPr>
          </w:p>
        </w:tc>
        <w:tc>
          <w:tcPr>
            <w:tcW w:w="1872" w:type="pct"/>
            <w:shd w:val="clear" w:color="auto" w:fill="auto"/>
            <w:vAlign w:val="center"/>
          </w:tcPr>
          <w:p w14:paraId="3488EE90" w14:textId="77777777" w:rsidR="00413486" w:rsidRPr="00200596" w:rsidRDefault="00413486" w:rsidP="00D42798">
            <w:pPr>
              <w:spacing w:after="0"/>
              <w:jc w:val="center"/>
            </w:pPr>
          </w:p>
        </w:tc>
      </w:tr>
      <w:tr w:rsidR="00413486" w:rsidRPr="00200596" w14:paraId="49B9AAD0" w14:textId="77777777" w:rsidTr="00D42798">
        <w:trPr>
          <w:trHeight w:val="590"/>
          <w:jc w:val="center"/>
        </w:trPr>
        <w:tc>
          <w:tcPr>
            <w:tcW w:w="313" w:type="pct"/>
            <w:vMerge/>
          </w:tcPr>
          <w:p w14:paraId="7D271211" w14:textId="77777777" w:rsidR="00413486" w:rsidRPr="0051519F" w:rsidRDefault="00413486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7" w:type="pct"/>
            <w:gridSpan w:val="5"/>
            <w:vAlign w:val="center"/>
          </w:tcPr>
          <w:p w14:paraId="5EED1E8B" w14:textId="40E8AD7E" w:rsidR="00413486" w:rsidRPr="0051519F" w:rsidRDefault="00D42798" w:rsidP="00D42798">
            <w:pPr>
              <w:spacing w:after="0"/>
              <w:jc w:val="center"/>
              <w:rPr>
                <w:rFonts w:ascii="Arial" w:hAnsi="Arial" w:cs="Arial"/>
              </w:rPr>
            </w:pPr>
            <w:r w:rsidRPr="0051519F">
              <w:rPr>
                <w:rFonts w:ascii="Arial" w:hAnsi="Arial" w:cs="Arial"/>
              </w:rPr>
              <w:t>uzasadnienie zmian/uwagi</w:t>
            </w:r>
          </w:p>
        </w:tc>
      </w:tr>
      <w:tr w:rsidR="00413486" w:rsidRPr="00200596" w14:paraId="05C4457B" w14:textId="77777777" w:rsidTr="00D42798">
        <w:trPr>
          <w:trHeight w:val="506"/>
          <w:jc w:val="center"/>
        </w:trPr>
        <w:tc>
          <w:tcPr>
            <w:tcW w:w="313" w:type="pct"/>
            <w:vMerge/>
          </w:tcPr>
          <w:p w14:paraId="72DAD21D" w14:textId="77777777" w:rsidR="00413486" w:rsidRPr="0051519F" w:rsidRDefault="00413486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  <w:tc>
          <w:tcPr>
            <w:tcW w:w="4687" w:type="pct"/>
            <w:gridSpan w:val="5"/>
          </w:tcPr>
          <w:p w14:paraId="6B004E2F" w14:textId="6906C5B2" w:rsidR="00413486" w:rsidRPr="0051519F" w:rsidRDefault="00413486" w:rsidP="00D42798">
            <w:pPr>
              <w:spacing w:after="0"/>
              <w:jc w:val="both"/>
              <w:rPr>
                <w:rFonts w:ascii="Arial" w:hAnsi="Arial" w:cs="Arial"/>
              </w:rPr>
            </w:pPr>
          </w:p>
        </w:tc>
      </w:tr>
    </w:tbl>
    <w:p w14:paraId="55AA4272" w14:textId="77777777" w:rsidR="00B1483D" w:rsidRDefault="00B1483D" w:rsidP="00274205">
      <w:pPr>
        <w:spacing w:after="0"/>
        <w:jc w:val="both"/>
        <w:rPr>
          <w:b/>
        </w:rPr>
      </w:pPr>
    </w:p>
    <w:p w14:paraId="7FC3E32E" w14:textId="77777777" w:rsidR="00413486" w:rsidRPr="0051519F" w:rsidRDefault="00413486" w:rsidP="007059EC">
      <w:pPr>
        <w:jc w:val="both"/>
        <w:rPr>
          <w:rFonts w:ascii="Arial" w:hAnsi="Arial" w:cs="Arial"/>
          <w:b/>
          <w:u w:val="single"/>
        </w:rPr>
      </w:pPr>
      <w:r w:rsidRPr="0051519F">
        <w:rPr>
          <w:rFonts w:ascii="Arial" w:hAnsi="Arial" w:cs="Arial"/>
          <w:b/>
        </w:rPr>
        <w:t>ZAŁĄCZNIKI</w:t>
      </w:r>
    </w:p>
    <w:p w14:paraId="18EF5EC3" w14:textId="77777777" w:rsidR="00413486" w:rsidRPr="0051519F" w:rsidRDefault="00413486" w:rsidP="007059EC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51519F">
        <w:rPr>
          <w:rFonts w:ascii="Arial" w:hAnsi="Arial" w:cs="Arial"/>
          <w:b/>
        </w:rPr>
        <w:t>Obligatoryjne</w:t>
      </w:r>
      <w:r w:rsidR="00751F0C" w:rsidRPr="0051519F">
        <w:rPr>
          <w:rStyle w:val="Odwoanieprzypisudolnego"/>
          <w:rFonts w:ascii="Arial" w:hAnsi="Arial" w:cs="Arial"/>
          <w:b/>
        </w:rPr>
        <w:footnoteReference w:id="2"/>
      </w:r>
      <w:r w:rsidRPr="0051519F">
        <w:rPr>
          <w:rFonts w:ascii="Arial" w:hAnsi="Arial" w:cs="Arial"/>
          <w:b/>
        </w:rPr>
        <w:t>:</w:t>
      </w:r>
    </w:p>
    <w:p w14:paraId="32132CD7" w14:textId="77777777" w:rsidR="009537D2" w:rsidRPr="00B52346" w:rsidRDefault="00C66770" w:rsidP="00D75CD5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415DA9">
        <w:rPr>
          <w:rFonts w:ascii="Arial" w:hAnsi="Arial" w:cs="Arial"/>
          <w:sz w:val="20"/>
          <w:szCs w:val="20"/>
        </w:rPr>
        <w:object w:dxaOrig="280" w:dyaOrig="280" w14:anchorId="2833F5A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4.4pt;height:14.4pt" o:ole="" fillcolor="window">
            <v:imagedata r:id="rId9" o:title=""/>
          </v:shape>
          <o:OLEObject Type="Embed" ProgID="MSDraw" ShapeID="_x0000_i1025" DrawAspect="Content" ObjectID="_1799216054" r:id="rId10"/>
        </w:object>
      </w:r>
      <w:r>
        <w:rPr>
          <w:rFonts w:ascii="Arial" w:hAnsi="Arial" w:cs="Arial"/>
          <w:sz w:val="20"/>
          <w:szCs w:val="20"/>
        </w:rPr>
        <w:tab/>
      </w:r>
      <w:r w:rsidR="00413486" w:rsidRPr="00415DA9">
        <w:rPr>
          <w:rFonts w:ascii="Arial" w:hAnsi="Arial" w:cs="Arial"/>
          <w:sz w:val="20"/>
          <w:szCs w:val="20"/>
        </w:rPr>
        <w:t xml:space="preserve">dowód wniesienia opłaty </w:t>
      </w:r>
      <w:r w:rsidR="00413486" w:rsidRPr="00B52346">
        <w:rPr>
          <w:rFonts w:ascii="Arial" w:hAnsi="Arial" w:cs="Arial"/>
          <w:sz w:val="20"/>
          <w:szCs w:val="20"/>
        </w:rPr>
        <w:t>skarbowe</w:t>
      </w:r>
      <w:r w:rsidR="00CF5F65" w:rsidRPr="00B52346">
        <w:rPr>
          <w:rFonts w:ascii="Arial" w:hAnsi="Arial" w:cs="Arial"/>
          <w:sz w:val="20"/>
          <w:szCs w:val="20"/>
        </w:rPr>
        <w:t>j</w:t>
      </w:r>
      <w:r w:rsidR="002F40C4" w:rsidRPr="00B52346">
        <w:rPr>
          <w:rStyle w:val="Odwoanieprzypisudolnego"/>
          <w:rFonts w:ascii="Arial" w:hAnsi="Arial" w:cs="Arial"/>
          <w:sz w:val="20"/>
          <w:szCs w:val="20"/>
        </w:rPr>
        <w:footnoteReference w:id="3"/>
      </w:r>
    </w:p>
    <w:bookmarkStart w:id="0" w:name="_Hlk182821061"/>
    <w:p w14:paraId="24AC1151" w14:textId="77777777" w:rsidR="00413486" w:rsidRPr="00B52346" w:rsidRDefault="00C66770" w:rsidP="00D75CD5">
      <w:pPr>
        <w:pStyle w:val="Tekstprzypisudolnego"/>
        <w:spacing w:line="276" w:lineRule="auto"/>
        <w:jc w:val="both"/>
        <w:rPr>
          <w:rFonts w:ascii="Arial" w:hAnsi="Arial" w:cs="Arial"/>
        </w:rPr>
      </w:pPr>
      <w:r w:rsidRPr="00B52346">
        <w:rPr>
          <w:rFonts w:ascii="Arial" w:hAnsi="Arial" w:cs="Arial"/>
        </w:rPr>
        <w:object w:dxaOrig="280" w:dyaOrig="280" w14:anchorId="6C643832">
          <v:shape id="_x0000_i1026" type="#_x0000_t75" style="width:14.4pt;height:14.4pt" o:ole="" fillcolor="window">
            <v:imagedata r:id="rId9" o:title=""/>
          </v:shape>
          <o:OLEObject Type="Embed" ProgID="MSDraw" ShapeID="_x0000_i1026" DrawAspect="Content" ObjectID="_1799216055" r:id="rId11"/>
        </w:object>
      </w:r>
      <w:r>
        <w:rPr>
          <w:rFonts w:ascii="Arial" w:hAnsi="Arial" w:cs="Arial"/>
        </w:rPr>
        <w:tab/>
      </w:r>
      <w:r w:rsidR="00413486" w:rsidRPr="00B52346">
        <w:rPr>
          <w:rFonts w:ascii="Arial" w:hAnsi="Arial" w:cs="Arial"/>
        </w:rPr>
        <w:t>aktualny statut banku</w:t>
      </w:r>
      <w:bookmarkEnd w:id="0"/>
    </w:p>
    <w:p w14:paraId="782128C3" w14:textId="48224366" w:rsidR="00413486" w:rsidRPr="00B52346" w:rsidRDefault="00C66770" w:rsidP="00D75CD5">
      <w:pPr>
        <w:pStyle w:val="Tekstprzypisudolnego"/>
        <w:spacing w:line="276" w:lineRule="auto"/>
        <w:jc w:val="both"/>
        <w:rPr>
          <w:rFonts w:ascii="Arial" w:hAnsi="Arial" w:cs="Arial"/>
        </w:rPr>
      </w:pPr>
      <w:r w:rsidRPr="00B52346">
        <w:rPr>
          <w:rFonts w:ascii="Arial" w:hAnsi="Arial" w:cs="Arial"/>
        </w:rPr>
        <w:object w:dxaOrig="280" w:dyaOrig="280" w14:anchorId="5BCCD444">
          <v:shape id="_x0000_i1027" type="#_x0000_t75" style="width:14.4pt;height:14.4pt" o:ole="" fillcolor="window">
            <v:imagedata r:id="rId9" o:title=""/>
          </v:shape>
          <o:OLEObject Type="Embed" ProgID="MSDraw" ShapeID="_x0000_i1027" DrawAspect="Content" ObjectID="_1799216056" r:id="rId12"/>
        </w:object>
      </w:r>
      <w:r>
        <w:rPr>
          <w:rFonts w:ascii="Arial" w:hAnsi="Arial" w:cs="Arial"/>
        </w:rPr>
        <w:tab/>
      </w:r>
      <w:r w:rsidR="00413486" w:rsidRPr="00B52346">
        <w:rPr>
          <w:rFonts w:ascii="Arial" w:hAnsi="Arial" w:cs="Arial"/>
        </w:rPr>
        <w:t>wymagane zgody banku zrzeszającego – w przypadku zmian</w:t>
      </w:r>
      <w:r>
        <w:rPr>
          <w:rFonts w:ascii="Arial" w:hAnsi="Arial" w:cs="Arial"/>
        </w:rPr>
        <w:t>y</w:t>
      </w:r>
      <w:r w:rsidR="00413486" w:rsidRPr="00B52346">
        <w:rPr>
          <w:rFonts w:ascii="Arial" w:hAnsi="Arial" w:cs="Arial"/>
        </w:rPr>
        <w:t xml:space="preserve"> </w:t>
      </w:r>
      <w:r w:rsidRPr="00B52346">
        <w:rPr>
          <w:rFonts w:ascii="Arial" w:hAnsi="Arial" w:cs="Arial"/>
        </w:rPr>
        <w:t>statut</w:t>
      </w:r>
      <w:r>
        <w:rPr>
          <w:rFonts w:ascii="Arial" w:hAnsi="Arial" w:cs="Arial"/>
        </w:rPr>
        <w:t>u</w:t>
      </w:r>
      <w:r w:rsidRPr="00B52346">
        <w:rPr>
          <w:rFonts w:ascii="Arial" w:hAnsi="Arial" w:cs="Arial"/>
        </w:rPr>
        <w:t xml:space="preserve"> bank</w:t>
      </w:r>
      <w:r>
        <w:rPr>
          <w:rFonts w:ascii="Arial" w:hAnsi="Arial" w:cs="Arial"/>
        </w:rPr>
        <w:t>u</w:t>
      </w:r>
      <w:r w:rsidRPr="00B52346">
        <w:rPr>
          <w:rFonts w:ascii="Arial" w:hAnsi="Arial" w:cs="Arial"/>
        </w:rPr>
        <w:t xml:space="preserve"> spółdzielcz</w:t>
      </w:r>
      <w:r>
        <w:rPr>
          <w:rFonts w:ascii="Arial" w:hAnsi="Arial" w:cs="Arial"/>
        </w:rPr>
        <w:t>ego</w:t>
      </w:r>
      <w:r w:rsidR="005E641A" w:rsidRPr="00B52346">
        <w:rPr>
          <w:rStyle w:val="Odwoanieprzypisudolnego"/>
          <w:rFonts w:ascii="Arial" w:hAnsi="Arial" w:cs="Arial"/>
        </w:rPr>
        <w:footnoteReference w:id="4"/>
      </w:r>
    </w:p>
    <w:p w14:paraId="2B25C6F7" w14:textId="6394EAC3" w:rsidR="00E22989" w:rsidRPr="00B52346" w:rsidRDefault="00C66770" w:rsidP="00E1584C">
      <w:pPr>
        <w:spacing w:after="0" w:line="276" w:lineRule="auto"/>
        <w:ind w:left="737" w:hanging="737"/>
        <w:jc w:val="both"/>
        <w:rPr>
          <w:rFonts w:ascii="Arial" w:hAnsi="Arial" w:cs="Arial"/>
          <w:sz w:val="20"/>
          <w:szCs w:val="20"/>
        </w:rPr>
      </w:pPr>
      <w:r w:rsidRPr="00B52346">
        <w:rPr>
          <w:rFonts w:ascii="Arial" w:hAnsi="Arial" w:cs="Arial"/>
          <w:sz w:val="20"/>
          <w:szCs w:val="20"/>
        </w:rPr>
        <w:object w:dxaOrig="280" w:dyaOrig="280" w14:anchorId="5BF82984">
          <v:shape id="_x0000_i1028" type="#_x0000_t75" style="width:14.4pt;height:14.4pt" o:ole="" fillcolor="window">
            <v:imagedata r:id="rId9" o:title=""/>
          </v:shape>
          <o:OLEObject Type="Embed" ProgID="MSDraw" ShapeID="_x0000_i1028" DrawAspect="Content" ObjectID="_1799216057" r:id="rId13"/>
        </w:object>
      </w:r>
      <w:r>
        <w:rPr>
          <w:rFonts w:ascii="Arial" w:hAnsi="Arial" w:cs="Arial"/>
          <w:sz w:val="20"/>
          <w:szCs w:val="20"/>
        </w:rPr>
        <w:tab/>
      </w:r>
      <w:r w:rsidR="00413486" w:rsidRPr="00B52346">
        <w:rPr>
          <w:rFonts w:ascii="Arial" w:hAnsi="Arial" w:cs="Arial"/>
          <w:sz w:val="20"/>
          <w:szCs w:val="20"/>
        </w:rPr>
        <w:t xml:space="preserve">dokument pełnomocnictwa </w:t>
      </w:r>
      <w:r w:rsidR="00935D86" w:rsidRPr="00B52346">
        <w:rPr>
          <w:rFonts w:ascii="Arial" w:hAnsi="Arial" w:cs="Arial"/>
          <w:sz w:val="20"/>
          <w:szCs w:val="20"/>
        </w:rPr>
        <w:t>wraz z dowodem uiszczenia opłaty skarbowej za ustanowienie pełnomocnictwa</w:t>
      </w:r>
      <w:r w:rsidR="00935D86" w:rsidRPr="00B52346">
        <w:rPr>
          <w:rStyle w:val="Odwoanieprzypisudolnego"/>
          <w:rFonts w:ascii="Arial" w:hAnsi="Arial" w:cs="Arial"/>
          <w:sz w:val="20"/>
          <w:szCs w:val="20"/>
        </w:rPr>
        <w:footnoteReference w:id="5"/>
      </w:r>
      <w:r w:rsidR="00935D86" w:rsidRPr="00B52346">
        <w:rPr>
          <w:rFonts w:ascii="Arial" w:hAnsi="Arial" w:cs="Arial"/>
          <w:sz w:val="20"/>
          <w:szCs w:val="20"/>
        </w:rPr>
        <w:t xml:space="preserve"> </w:t>
      </w:r>
      <w:r w:rsidR="00751F0C" w:rsidRPr="00B52346">
        <w:rPr>
          <w:rFonts w:ascii="Arial" w:hAnsi="Arial" w:cs="Arial"/>
          <w:sz w:val="20"/>
          <w:szCs w:val="20"/>
        </w:rPr>
        <w:t xml:space="preserve">– </w:t>
      </w:r>
      <w:r w:rsidR="00935D86" w:rsidRPr="00B52346">
        <w:rPr>
          <w:rFonts w:ascii="Arial" w:hAnsi="Arial" w:cs="Arial"/>
          <w:sz w:val="20"/>
          <w:szCs w:val="20"/>
        </w:rPr>
        <w:t>jeśli</w:t>
      </w:r>
      <w:r w:rsidR="00413486" w:rsidRPr="00B52346">
        <w:rPr>
          <w:rFonts w:ascii="Arial" w:hAnsi="Arial" w:cs="Arial"/>
          <w:sz w:val="20"/>
          <w:szCs w:val="20"/>
        </w:rPr>
        <w:t xml:space="preserve"> </w:t>
      </w:r>
      <w:r w:rsidR="00935D86" w:rsidRPr="00B52346">
        <w:rPr>
          <w:rFonts w:ascii="Arial" w:hAnsi="Arial" w:cs="Arial"/>
          <w:sz w:val="20"/>
          <w:szCs w:val="20"/>
        </w:rPr>
        <w:t>b</w:t>
      </w:r>
      <w:r w:rsidR="00280A03" w:rsidRPr="00B52346">
        <w:rPr>
          <w:rFonts w:ascii="Arial" w:hAnsi="Arial" w:cs="Arial"/>
          <w:sz w:val="20"/>
          <w:szCs w:val="20"/>
        </w:rPr>
        <w:t>ank</w:t>
      </w:r>
      <w:r w:rsidR="00935D86" w:rsidRPr="00B52346">
        <w:rPr>
          <w:rFonts w:ascii="Arial" w:hAnsi="Arial" w:cs="Arial"/>
          <w:sz w:val="20"/>
          <w:szCs w:val="20"/>
        </w:rPr>
        <w:t xml:space="preserve"> </w:t>
      </w:r>
      <w:r w:rsidR="00413486" w:rsidRPr="00B52346">
        <w:rPr>
          <w:rFonts w:ascii="Arial" w:hAnsi="Arial" w:cs="Arial"/>
          <w:sz w:val="20"/>
          <w:szCs w:val="20"/>
        </w:rPr>
        <w:t xml:space="preserve">działa </w:t>
      </w:r>
      <w:r w:rsidR="00D42798">
        <w:rPr>
          <w:rFonts w:ascii="Arial" w:hAnsi="Arial" w:cs="Arial"/>
          <w:sz w:val="20"/>
          <w:szCs w:val="20"/>
        </w:rPr>
        <w:t>przez pełnomocnika</w:t>
      </w:r>
    </w:p>
    <w:p w14:paraId="634EAA99" w14:textId="149A14B8" w:rsidR="00413486" w:rsidRPr="00B52346" w:rsidRDefault="00C66770" w:rsidP="00D75CD5">
      <w:pPr>
        <w:pStyle w:val="Tekstprzypisukocowego"/>
        <w:spacing w:line="276" w:lineRule="auto"/>
        <w:jc w:val="both"/>
        <w:rPr>
          <w:rFonts w:ascii="Arial" w:eastAsiaTheme="minorHAnsi" w:hAnsi="Arial" w:cs="Arial"/>
          <w:lang w:eastAsia="en-US"/>
        </w:rPr>
      </w:pPr>
      <w:r w:rsidRPr="00B52346">
        <w:rPr>
          <w:rFonts w:ascii="Arial" w:hAnsi="Arial" w:cs="Arial"/>
        </w:rPr>
        <w:object w:dxaOrig="280" w:dyaOrig="280" w14:anchorId="5A5D8D9C">
          <v:shape id="_x0000_i1029" type="#_x0000_t75" style="width:14.4pt;height:14.4pt" o:ole="" fillcolor="window">
            <v:imagedata r:id="rId9" o:title=""/>
          </v:shape>
          <o:OLEObject Type="Embed" ProgID="MSDraw" ShapeID="_x0000_i1029" DrawAspect="Content" ObjectID="_1799216058" r:id="rId14"/>
        </w:object>
      </w:r>
      <w:r>
        <w:rPr>
          <w:rFonts w:ascii="Arial" w:hAnsi="Arial" w:cs="Arial"/>
        </w:rPr>
        <w:tab/>
      </w:r>
      <w:r w:rsidR="00413486" w:rsidRPr="00B52346">
        <w:rPr>
          <w:rFonts w:ascii="Arial" w:eastAsiaTheme="minorHAnsi" w:hAnsi="Arial" w:cs="Arial"/>
          <w:lang w:eastAsia="en-US"/>
        </w:rPr>
        <w:t>dokumenty wskazane w art. 36 ust. 2a w związku z art. 34 ust. 3 ustawy Prawo bankowe</w:t>
      </w:r>
      <w:r w:rsidR="00413486" w:rsidRPr="00B52346">
        <w:rPr>
          <w:rFonts w:ascii="Arial" w:eastAsiaTheme="minorHAnsi" w:hAnsi="Arial" w:cs="Arial"/>
          <w:position w:val="6"/>
          <w:vertAlign w:val="superscript"/>
          <w:lang w:eastAsia="en-US"/>
        </w:rPr>
        <w:footnoteReference w:id="6"/>
      </w:r>
    </w:p>
    <w:p w14:paraId="5BF3AA9D" w14:textId="77777777" w:rsidR="00547588" w:rsidRPr="00415DA9" w:rsidRDefault="00C66770" w:rsidP="00D75CD5">
      <w:pPr>
        <w:pStyle w:val="Tekstprzypisukocowego"/>
        <w:spacing w:line="276" w:lineRule="auto"/>
        <w:jc w:val="both"/>
        <w:rPr>
          <w:rFonts w:ascii="Arial" w:eastAsiaTheme="minorHAnsi" w:hAnsi="Arial" w:cs="Arial"/>
          <w:lang w:eastAsia="en-US"/>
        </w:rPr>
      </w:pPr>
      <w:r w:rsidRPr="00B52346">
        <w:rPr>
          <w:rFonts w:ascii="Arial" w:hAnsi="Arial" w:cs="Arial"/>
        </w:rPr>
        <w:object w:dxaOrig="280" w:dyaOrig="280" w14:anchorId="520E7FA6">
          <v:shape id="_x0000_i1030" type="#_x0000_t75" style="width:14.4pt;height:14.4pt" o:ole="" fillcolor="window">
            <v:imagedata r:id="rId9" o:title=""/>
          </v:shape>
          <o:OLEObject Type="Embed" ProgID="MSDraw" ShapeID="_x0000_i1030" DrawAspect="Content" ObjectID="_1799216059" r:id="rId15"/>
        </w:object>
      </w:r>
      <w:r>
        <w:rPr>
          <w:rFonts w:ascii="Arial" w:eastAsiaTheme="minorHAnsi" w:hAnsi="Arial" w:cs="Arial"/>
          <w:lang w:eastAsia="en-US"/>
        </w:rPr>
        <w:tab/>
      </w:r>
      <w:r w:rsidR="00E22989" w:rsidRPr="00B52346">
        <w:rPr>
          <w:rFonts w:ascii="Arial" w:eastAsiaTheme="minorHAnsi" w:hAnsi="Arial" w:cs="Arial"/>
          <w:lang w:eastAsia="en-US"/>
        </w:rPr>
        <w:t>dokumenty wskazane w art. 36 ust. 2aa w związku z art. 34 ust. 3 ustawy Prawo bankowe</w:t>
      </w:r>
      <w:r w:rsidR="00E22989" w:rsidRPr="00B52346">
        <w:rPr>
          <w:rStyle w:val="Odwoanieprzypisudolnego"/>
          <w:rFonts w:ascii="Arial" w:eastAsiaTheme="minorHAnsi" w:hAnsi="Arial" w:cs="Arial"/>
          <w:lang w:eastAsia="en-US"/>
        </w:rPr>
        <w:footnoteReference w:id="7"/>
      </w:r>
    </w:p>
    <w:p w14:paraId="2DE52C9E" w14:textId="77777777" w:rsidR="00413486" w:rsidRPr="00FB7CF7" w:rsidRDefault="00413486" w:rsidP="00413486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FB7CF7">
        <w:rPr>
          <w:rFonts w:ascii="Arial" w:hAnsi="Arial" w:cs="Arial"/>
          <w:b/>
        </w:rPr>
        <w:lastRenderedPageBreak/>
        <w:t>Fakultatywne:</w:t>
      </w:r>
    </w:p>
    <w:p w14:paraId="4BED6C3C" w14:textId="54D2AC40" w:rsidR="00935D86" w:rsidRPr="00D75CD5" w:rsidRDefault="00413486" w:rsidP="00151DB5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75CD5">
        <w:rPr>
          <w:rFonts w:ascii="Arial" w:hAnsi="Arial" w:cs="Arial"/>
          <w:sz w:val="20"/>
          <w:szCs w:val="20"/>
        </w:rPr>
        <w:object w:dxaOrig="280" w:dyaOrig="280" w14:anchorId="1143E550">
          <v:shape id="_x0000_i1031" type="#_x0000_t75" style="width:14.4pt;height:14.4pt" o:ole="" fillcolor="window">
            <v:imagedata r:id="rId9" o:title=""/>
          </v:shape>
          <o:OLEObject Type="Embed" ProgID="MSDraw" ShapeID="_x0000_i1031" DrawAspect="Content" ObjectID="_1799216060" r:id="rId16"/>
        </w:object>
      </w:r>
      <w:r w:rsidR="005D2449">
        <w:rPr>
          <w:rFonts w:ascii="Arial" w:hAnsi="Arial" w:cs="Arial"/>
          <w:sz w:val="20"/>
          <w:szCs w:val="20"/>
        </w:rPr>
        <w:tab/>
      </w:r>
      <w:r w:rsidRPr="00D75CD5">
        <w:rPr>
          <w:rFonts w:ascii="Arial" w:hAnsi="Arial" w:cs="Arial"/>
          <w:sz w:val="20"/>
          <w:szCs w:val="20"/>
        </w:rPr>
        <w:t xml:space="preserve">aktualny odpis z </w:t>
      </w:r>
      <w:r w:rsidR="00DA5949">
        <w:rPr>
          <w:rFonts w:ascii="Arial" w:hAnsi="Arial" w:cs="Arial"/>
          <w:sz w:val="20"/>
          <w:szCs w:val="20"/>
        </w:rPr>
        <w:t>r</w:t>
      </w:r>
      <w:r w:rsidR="00DA5949" w:rsidRPr="00D75CD5">
        <w:rPr>
          <w:rFonts w:ascii="Arial" w:hAnsi="Arial" w:cs="Arial"/>
          <w:sz w:val="20"/>
          <w:szCs w:val="20"/>
        </w:rPr>
        <w:t xml:space="preserve">ejestru </w:t>
      </w:r>
      <w:r w:rsidR="00DA5949">
        <w:rPr>
          <w:rFonts w:ascii="Arial" w:hAnsi="Arial" w:cs="Arial"/>
          <w:sz w:val="20"/>
          <w:szCs w:val="20"/>
        </w:rPr>
        <w:t>p</w:t>
      </w:r>
      <w:r w:rsidR="00DA5949" w:rsidRPr="00D75CD5">
        <w:rPr>
          <w:rFonts w:ascii="Arial" w:hAnsi="Arial" w:cs="Arial"/>
          <w:sz w:val="20"/>
          <w:szCs w:val="20"/>
        </w:rPr>
        <w:t xml:space="preserve">rzedsiębiorców </w:t>
      </w:r>
      <w:r w:rsidRPr="00D75CD5">
        <w:rPr>
          <w:rFonts w:ascii="Arial" w:hAnsi="Arial" w:cs="Arial"/>
          <w:sz w:val="20"/>
          <w:szCs w:val="20"/>
        </w:rPr>
        <w:t>K</w:t>
      </w:r>
      <w:r w:rsidR="001E1624">
        <w:rPr>
          <w:rFonts w:ascii="Arial" w:hAnsi="Arial" w:cs="Arial"/>
          <w:sz w:val="20"/>
          <w:szCs w:val="20"/>
        </w:rPr>
        <w:t xml:space="preserve">rajowego </w:t>
      </w:r>
      <w:r w:rsidR="00DA5949">
        <w:rPr>
          <w:rFonts w:ascii="Arial" w:hAnsi="Arial" w:cs="Arial"/>
          <w:sz w:val="20"/>
          <w:szCs w:val="20"/>
        </w:rPr>
        <w:t>R</w:t>
      </w:r>
      <w:r w:rsidR="001E1624">
        <w:rPr>
          <w:rFonts w:ascii="Arial" w:hAnsi="Arial" w:cs="Arial"/>
          <w:sz w:val="20"/>
          <w:szCs w:val="20"/>
        </w:rPr>
        <w:t>ejestru Sądowego</w:t>
      </w:r>
    </w:p>
    <w:p w14:paraId="6E5E1488" w14:textId="5D83A16F" w:rsidR="00413486" w:rsidRPr="00D75CD5" w:rsidRDefault="00AF4068" w:rsidP="005D2449">
      <w:pPr>
        <w:spacing w:after="0" w:line="276" w:lineRule="auto"/>
        <w:ind w:left="705" w:hanging="705"/>
        <w:jc w:val="both"/>
        <w:rPr>
          <w:rFonts w:ascii="Arial" w:hAnsi="Arial" w:cs="Arial"/>
          <w:sz w:val="20"/>
          <w:szCs w:val="20"/>
        </w:rPr>
      </w:pPr>
      <w:r w:rsidRPr="00D75CD5">
        <w:rPr>
          <w:rFonts w:ascii="Arial" w:hAnsi="Arial" w:cs="Arial"/>
          <w:sz w:val="20"/>
          <w:szCs w:val="20"/>
        </w:rPr>
        <w:object w:dxaOrig="280" w:dyaOrig="280" w14:anchorId="74C0F804">
          <v:shape id="_x0000_i1032" type="#_x0000_t75" style="width:14.4pt;height:14.4pt" o:ole="" fillcolor="window">
            <v:imagedata r:id="rId9" o:title=""/>
          </v:shape>
          <o:OLEObject Type="Embed" ProgID="MSDraw" ShapeID="_x0000_i1032" DrawAspect="Content" ObjectID="_1799216061" r:id="rId17"/>
        </w:object>
      </w:r>
      <w:r w:rsidR="005D2449">
        <w:rPr>
          <w:rFonts w:ascii="Arial" w:hAnsi="Arial" w:cs="Arial"/>
          <w:sz w:val="20"/>
          <w:szCs w:val="20"/>
        </w:rPr>
        <w:tab/>
      </w:r>
      <w:r w:rsidR="00935D86" w:rsidRPr="00D75CD5">
        <w:rPr>
          <w:rFonts w:ascii="Arial" w:hAnsi="Arial" w:cs="Arial"/>
          <w:sz w:val="20"/>
          <w:szCs w:val="20"/>
        </w:rPr>
        <w:t>projekt uchwały/uchwała Walnego Zgromadzenia Akcjonariuszy/</w:t>
      </w:r>
      <w:r w:rsidR="00280A03" w:rsidRPr="00D75CD5">
        <w:rPr>
          <w:rFonts w:ascii="Arial" w:hAnsi="Arial" w:cs="Arial"/>
          <w:sz w:val="20"/>
          <w:szCs w:val="20"/>
        </w:rPr>
        <w:t>Walnego Zgromadzenia</w:t>
      </w:r>
      <w:r w:rsidR="00BE5B9D">
        <w:rPr>
          <w:rFonts w:ascii="Arial" w:hAnsi="Arial" w:cs="Arial"/>
          <w:sz w:val="20"/>
          <w:szCs w:val="20"/>
        </w:rPr>
        <w:t xml:space="preserve"> </w:t>
      </w:r>
      <w:r w:rsidR="00280A03" w:rsidRPr="00D75CD5">
        <w:rPr>
          <w:rFonts w:ascii="Arial" w:hAnsi="Arial" w:cs="Arial"/>
          <w:sz w:val="20"/>
          <w:szCs w:val="20"/>
        </w:rPr>
        <w:t>/</w:t>
      </w:r>
      <w:r w:rsidR="00935D86" w:rsidRPr="00D75CD5">
        <w:rPr>
          <w:rFonts w:ascii="Arial" w:hAnsi="Arial" w:cs="Arial"/>
          <w:sz w:val="20"/>
          <w:szCs w:val="20"/>
        </w:rPr>
        <w:t>Zebrania Przedstawicieli</w:t>
      </w:r>
    </w:p>
    <w:p w14:paraId="2A46A456" w14:textId="78F6F775" w:rsidR="00634117" w:rsidRPr="00D75CD5" w:rsidRDefault="00413486" w:rsidP="00151DB5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75CD5">
        <w:rPr>
          <w:rFonts w:ascii="Arial" w:hAnsi="Arial" w:cs="Arial"/>
          <w:sz w:val="20"/>
          <w:szCs w:val="20"/>
        </w:rPr>
        <w:object w:dxaOrig="280" w:dyaOrig="280" w14:anchorId="29F79602">
          <v:shape id="_x0000_i1033" type="#_x0000_t75" style="width:14.4pt;height:14.4pt" o:ole="" fillcolor="window">
            <v:imagedata r:id="rId9" o:title=""/>
          </v:shape>
          <o:OLEObject Type="Embed" ProgID="MSDraw" ShapeID="_x0000_i1033" DrawAspect="Content" ObjectID="_1799216062" r:id="rId18"/>
        </w:object>
      </w:r>
      <w:r w:rsidR="005D2449">
        <w:rPr>
          <w:rFonts w:ascii="Arial" w:hAnsi="Arial" w:cs="Arial"/>
          <w:sz w:val="20"/>
          <w:szCs w:val="20"/>
        </w:rPr>
        <w:tab/>
      </w:r>
      <w:r w:rsidR="00D75CD5" w:rsidRPr="00D75CD5">
        <w:rPr>
          <w:rFonts w:ascii="Arial" w:hAnsi="Arial" w:cs="Arial"/>
          <w:sz w:val="20"/>
          <w:szCs w:val="20"/>
        </w:rPr>
        <w:t xml:space="preserve">statut banku w trybie </w:t>
      </w:r>
      <w:r w:rsidR="00C66770">
        <w:rPr>
          <w:rFonts w:ascii="Arial" w:hAnsi="Arial" w:cs="Arial"/>
          <w:sz w:val="20"/>
          <w:szCs w:val="20"/>
        </w:rPr>
        <w:t xml:space="preserve">rejestracji </w:t>
      </w:r>
      <w:r w:rsidR="00D75CD5" w:rsidRPr="00D75CD5">
        <w:rPr>
          <w:rFonts w:ascii="Arial" w:hAnsi="Arial" w:cs="Arial"/>
          <w:sz w:val="20"/>
          <w:szCs w:val="20"/>
        </w:rPr>
        <w:t>zmian</w:t>
      </w:r>
    </w:p>
    <w:p w14:paraId="731B45B0" w14:textId="38317DFC" w:rsidR="00D75CD5" w:rsidRDefault="00D75CD5" w:rsidP="00A023A4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D75CD5">
        <w:rPr>
          <w:rFonts w:ascii="Arial" w:hAnsi="Arial" w:cs="Arial"/>
          <w:sz w:val="20"/>
          <w:szCs w:val="20"/>
        </w:rPr>
        <w:object w:dxaOrig="280" w:dyaOrig="280" w14:anchorId="1A429B94">
          <v:shape id="_x0000_i1034" type="#_x0000_t75" style="width:14.4pt;height:14.4pt" o:ole="" fillcolor="window">
            <v:imagedata r:id="rId9" o:title=""/>
          </v:shape>
          <o:OLEObject Type="Embed" ProgID="MSDraw" ShapeID="_x0000_i1034" DrawAspect="Content" ObjectID="_1799216063" r:id="rId19"/>
        </w:object>
      </w:r>
      <w:r w:rsidR="00151E6B">
        <w:rPr>
          <w:rFonts w:ascii="Arial" w:hAnsi="Arial" w:cs="Arial"/>
          <w:sz w:val="20"/>
          <w:szCs w:val="20"/>
        </w:rPr>
        <w:tab/>
      </w:r>
      <w:r w:rsidRPr="00D75CD5">
        <w:rPr>
          <w:rFonts w:ascii="Arial" w:hAnsi="Arial" w:cs="Arial"/>
          <w:sz w:val="20"/>
          <w:szCs w:val="20"/>
        </w:rPr>
        <w:t>…</w:t>
      </w:r>
    </w:p>
    <w:p w14:paraId="4EFFD821" w14:textId="7F97A309" w:rsidR="00280A03" w:rsidRPr="00B52346" w:rsidRDefault="00867229" w:rsidP="007F2FB5">
      <w:pPr>
        <w:spacing w:before="240" w:after="0"/>
        <w:rPr>
          <w:rFonts w:ascii="Arial" w:hAnsi="Arial" w:cs="Arial"/>
          <w:b/>
          <w:bCs/>
        </w:rPr>
      </w:pPr>
      <w:r w:rsidRPr="00B52346">
        <w:rPr>
          <w:rFonts w:ascii="Arial" w:hAnsi="Arial" w:cs="Arial"/>
          <w:b/>
          <w:bCs/>
        </w:rPr>
        <w:t xml:space="preserve">Adres </w:t>
      </w:r>
      <w:r w:rsidR="005D2449">
        <w:rPr>
          <w:rFonts w:ascii="Arial" w:hAnsi="Arial" w:cs="Arial"/>
          <w:b/>
          <w:bCs/>
        </w:rPr>
        <w:t xml:space="preserve">siedziby </w:t>
      </w:r>
      <w:r w:rsidRPr="00B52346">
        <w:rPr>
          <w:rFonts w:ascii="Arial" w:hAnsi="Arial" w:cs="Arial"/>
          <w:b/>
          <w:bCs/>
        </w:rPr>
        <w:t>banku</w:t>
      </w:r>
    </w:p>
    <w:p w14:paraId="48135A02" w14:textId="77777777" w:rsidR="00280A03" w:rsidRPr="00B52346" w:rsidRDefault="00280A03" w:rsidP="00425A5D">
      <w:pPr>
        <w:spacing w:after="0"/>
        <w:rPr>
          <w:rFonts w:ascii="Arial" w:hAnsi="Arial" w:cs="Arial"/>
          <w:bCs/>
        </w:rPr>
      </w:pPr>
      <w:r w:rsidRPr="00B52346">
        <w:rPr>
          <w:rFonts w:ascii="Arial" w:hAnsi="Arial" w:cs="Arial"/>
          <w:bCs/>
        </w:rPr>
        <w:t>…………………………………………………………………………</w:t>
      </w:r>
      <w:r w:rsidR="00D13523">
        <w:rPr>
          <w:rFonts w:ascii="Arial" w:hAnsi="Arial" w:cs="Arial"/>
          <w:bCs/>
        </w:rPr>
        <w:t>..</w:t>
      </w:r>
    </w:p>
    <w:p w14:paraId="2970C769" w14:textId="77777777" w:rsidR="00FB7CF7" w:rsidRPr="00B52346" w:rsidRDefault="00FB7CF7" w:rsidP="00425A5D">
      <w:pPr>
        <w:spacing w:after="0"/>
        <w:rPr>
          <w:rFonts w:ascii="Arial" w:hAnsi="Arial" w:cs="Arial"/>
          <w:b/>
          <w:bCs/>
        </w:rPr>
      </w:pPr>
      <w:r w:rsidRPr="00B52346">
        <w:rPr>
          <w:rFonts w:ascii="Arial" w:hAnsi="Arial" w:cs="Arial"/>
          <w:bCs/>
        </w:rPr>
        <w:t>…………………………………………………………………………..</w:t>
      </w:r>
    </w:p>
    <w:p w14:paraId="6156CCA6" w14:textId="4711896C" w:rsidR="009E79E6" w:rsidRDefault="00867229" w:rsidP="007F2FB5">
      <w:pPr>
        <w:spacing w:before="240" w:after="0"/>
        <w:jc w:val="both"/>
        <w:rPr>
          <w:rFonts w:ascii="Arial" w:hAnsi="Arial" w:cs="Arial"/>
          <w:b/>
        </w:rPr>
      </w:pPr>
      <w:r w:rsidRPr="00FB7CF7">
        <w:rPr>
          <w:rFonts w:ascii="Arial" w:hAnsi="Arial" w:cs="Arial"/>
          <w:b/>
        </w:rPr>
        <w:t xml:space="preserve">Adres do </w:t>
      </w:r>
      <w:r w:rsidR="00FB7CF7">
        <w:rPr>
          <w:rFonts w:ascii="Arial" w:hAnsi="Arial" w:cs="Arial"/>
          <w:b/>
        </w:rPr>
        <w:t>e</w:t>
      </w:r>
      <w:r>
        <w:rPr>
          <w:rFonts w:ascii="Arial" w:hAnsi="Arial" w:cs="Arial"/>
          <w:b/>
        </w:rPr>
        <w:t>-D</w:t>
      </w:r>
      <w:r w:rsidRPr="00FB7CF7">
        <w:rPr>
          <w:rFonts w:ascii="Arial" w:hAnsi="Arial" w:cs="Arial"/>
          <w:b/>
        </w:rPr>
        <w:t>oręczeń</w:t>
      </w:r>
      <w:r w:rsidR="00BA4E8C" w:rsidRPr="00FB7CF7">
        <w:rPr>
          <w:rStyle w:val="Odwoanieprzypisudolnego"/>
          <w:rFonts w:ascii="Arial" w:hAnsi="Arial" w:cs="Arial"/>
          <w:b/>
        </w:rPr>
        <w:footnoteReference w:id="8"/>
      </w:r>
      <w:r w:rsidRPr="00FB7CF7">
        <w:rPr>
          <w:rFonts w:ascii="Arial" w:hAnsi="Arial" w:cs="Arial"/>
          <w:b/>
        </w:rPr>
        <w:t xml:space="preserve"> w postępowaniu</w:t>
      </w:r>
    </w:p>
    <w:p w14:paraId="59F5F58A" w14:textId="77777777" w:rsidR="009E79E6" w:rsidRPr="009E79E6" w:rsidRDefault="00413486" w:rsidP="009E79E6">
      <w:pPr>
        <w:spacing w:after="0"/>
        <w:jc w:val="both"/>
        <w:rPr>
          <w:rFonts w:ascii="Arial" w:hAnsi="Arial" w:cs="Arial"/>
          <w:b/>
        </w:rPr>
      </w:pPr>
      <w:r w:rsidRPr="00FB7CF7">
        <w:rPr>
          <w:rFonts w:ascii="Arial" w:hAnsi="Arial" w:cs="Arial"/>
        </w:rPr>
        <w:t>....................................................................................................</w:t>
      </w:r>
      <w:r w:rsidR="00D13523">
        <w:rPr>
          <w:rFonts w:ascii="Arial" w:hAnsi="Arial" w:cs="Arial"/>
        </w:rPr>
        <w:t>...</w:t>
      </w:r>
    </w:p>
    <w:p w14:paraId="4832931A" w14:textId="3E821228" w:rsidR="00BB5558" w:rsidRDefault="00BB5558" w:rsidP="007F2FB5">
      <w:pPr>
        <w:spacing w:before="240" w:after="0"/>
        <w:rPr>
          <w:rFonts w:ascii="Arial" w:hAnsi="Arial" w:cs="Arial"/>
          <w:b/>
          <w:bCs/>
        </w:rPr>
      </w:pPr>
      <w:r w:rsidRPr="00B52346">
        <w:rPr>
          <w:rFonts w:ascii="Arial" w:hAnsi="Arial" w:cs="Arial"/>
          <w:b/>
          <w:bCs/>
        </w:rPr>
        <w:t xml:space="preserve">Adres </w:t>
      </w:r>
      <w:proofErr w:type="spellStart"/>
      <w:r w:rsidRPr="00B52346">
        <w:rPr>
          <w:rFonts w:ascii="Arial" w:hAnsi="Arial" w:cs="Arial"/>
          <w:b/>
          <w:bCs/>
        </w:rPr>
        <w:t>e</w:t>
      </w:r>
      <w:r>
        <w:rPr>
          <w:rFonts w:ascii="Arial" w:hAnsi="Arial" w:cs="Arial"/>
          <w:b/>
          <w:bCs/>
        </w:rPr>
        <w:t>PUAP</w:t>
      </w:r>
      <w:proofErr w:type="spellEnd"/>
      <w:r w:rsidR="00BA4E8C" w:rsidRPr="00B52346">
        <w:rPr>
          <w:rStyle w:val="Odwoanieprzypisudolnego"/>
          <w:rFonts w:ascii="Arial" w:hAnsi="Arial" w:cs="Arial"/>
          <w:b/>
          <w:bCs/>
        </w:rPr>
        <w:footnoteReference w:id="9"/>
      </w:r>
      <w:r w:rsidRPr="00B52346">
        <w:rPr>
          <w:rFonts w:ascii="Arial" w:hAnsi="Arial" w:cs="Arial"/>
          <w:b/>
          <w:bCs/>
        </w:rPr>
        <w:t xml:space="preserve"> </w:t>
      </w:r>
      <w:r w:rsidR="00C8436A">
        <w:rPr>
          <w:rFonts w:ascii="Arial" w:hAnsi="Arial" w:cs="Arial"/>
          <w:b/>
          <w:bCs/>
        </w:rPr>
        <w:t xml:space="preserve">do doręczeń </w:t>
      </w:r>
      <w:r w:rsidRPr="00B52346">
        <w:rPr>
          <w:rFonts w:ascii="Arial" w:hAnsi="Arial" w:cs="Arial"/>
          <w:b/>
          <w:bCs/>
        </w:rPr>
        <w:t>w postępowaniu</w:t>
      </w:r>
    </w:p>
    <w:p w14:paraId="5742387E" w14:textId="77777777" w:rsidR="00BB5558" w:rsidRPr="00B52346" w:rsidRDefault="00BB5558" w:rsidP="00BB5558">
      <w:pPr>
        <w:spacing w:after="0"/>
        <w:rPr>
          <w:rFonts w:ascii="Arial" w:hAnsi="Arial" w:cs="Arial"/>
          <w:b/>
          <w:bCs/>
        </w:rPr>
      </w:pPr>
      <w:r w:rsidRPr="00B52346">
        <w:rPr>
          <w:rFonts w:ascii="Arial" w:hAnsi="Arial" w:cs="Arial"/>
          <w:bCs/>
        </w:rPr>
        <w:t>…………………………………………………………………………</w:t>
      </w:r>
      <w:r>
        <w:rPr>
          <w:rFonts w:ascii="Arial" w:hAnsi="Arial" w:cs="Arial"/>
          <w:bCs/>
        </w:rPr>
        <w:t>..</w:t>
      </w:r>
    </w:p>
    <w:p w14:paraId="4BD984ED" w14:textId="5B3BEB70" w:rsidR="00413486" w:rsidRPr="00415DA9" w:rsidRDefault="00413486" w:rsidP="007F2FB5">
      <w:pPr>
        <w:spacing w:before="240" w:after="0"/>
        <w:jc w:val="both"/>
        <w:rPr>
          <w:rFonts w:ascii="Arial" w:hAnsi="Arial" w:cs="Arial"/>
          <w:b/>
        </w:rPr>
      </w:pPr>
      <w:r w:rsidRPr="00FB7CF7">
        <w:rPr>
          <w:rFonts w:ascii="Arial" w:hAnsi="Arial" w:cs="Arial"/>
          <w:b/>
        </w:rPr>
        <w:t>OSOBY PODPISUJĄCE WNIOSEK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2703"/>
      </w:tblGrid>
      <w:tr w:rsidR="00413486" w14:paraId="5148EC77" w14:textId="77777777" w:rsidTr="00BB5558">
        <w:trPr>
          <w:jc w:val="center"/>
        </w:trPr>
        <w:tc>
          <w:tcPr>
            <w:tcW w:w="3189" w:type="dxa"/>
            <w:vAlign w:val="center"/>
          </w:tcPr>
          <w:p w14:paraId="72CD511C" w14:textId="77777777" w:rsidR="00413486" w:rsidRPr="009E79E6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9E79E6">
              <w:rPr>
                <w:rFonts w:ascii="Arial" w:hAnsi="Arial" w:cs="Arial"/>
              </w:rPr>
              <w:t>Imię i nazwisko</w:t>
            </w:r>
          </w:p>
        </w:tc>
        <w:tc>
          <w:tcPr>
            <w:tcW w:w="3175" w:type="dxa"/>
            <w:vAlign w:val="center"/>
          </w:tcPr>
          <w:p w14:paraId="49AD9748" w14:textId="77777777" w:rsidR="00413486" w:rsidRPr="009E79E6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9E79E6">
              <w:rPr>
                <w:rFonts w:ascii="Arial" w:hAnsi="Arial" w:cs="Arial"/>
              </w:rPr>
              <w:t>Funkcja/stanowisko</w:t>
            </w:r>
          </w:p>
          <w:p w14:paraId="23918597" w14:textId="77777777" w:rsidR="00413486" w:rsidRPr="009E79E6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9E79E6">
              <w:rPr>
                <w:rFonts w:ascii="Arial" w:hAnsi="Arial" w:cs="Arial"/>
              </w:rPr>
              <w:t>sposób reprezentacji</w:t>
            </w:r>
          </w:p>
        </w:tc>
        <w:tc>
          <w:tcPr>
            <w:tcW w:w="2703" w:type="dxa"/>
            <w:vAlign w:val="center"/>
          </w:tcPr>
          <w:p w14:paraId="20BEC2EE" w14:textId="77777777" w:rsidR="00413486" w:rsidRPr="009E79E6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9E79E6">
              <w:rPr>
                <w:rFonts w:ascii="Arial" w:hAnsi="Arial" w:cs="Arial"/>
              </w:rPr>
              <w:t>Podpis</w:t>
            </w:r>
          </w:p>
        </w:tc>
      </w:tr>
      <w:tr w:rsidR="00413486" w14:paraId="59D78C9C" w14:textId="77777777" w:rsidTr="00BB5558">
        <w:trPr>
          <w:jc w:val="center"/>
        </w:trPr>
        <w:tc>
          <w:tcPr>
            <w:tcW w:w="3189" w:type="dxa"/>
          </w:tcPr>
          <w:p w14:paraId="75A4806C" w14:textId="77777777" w:rsidR="00413486" w:rsidRDefault="00413486" w:rsidP="00BB5558">
            <w:pPr>
              <w:spacing w:after="0"/>
              <w:jc w:val="both"/>
            </w:pPr>
          </w:p>
        </w:tc>
        <w:tc>
          <w:tcPr>
            <w:tcW w:w="3175" w:type="dxa"/>
          </w:tcPr>
          <w:p w14:paraId="42DF9E5A" w14:textId="77777777" w:rsidR="00413486" w:rsidRDefault="00413486" w:rsidP="00BB5558">
            <w:pPr>
              <w:spacing w:after="0"/>
              <w:jc w:val="both"/>
            </w:pPr>
          </w:p>
        </w:tc>
        <w:tc>
          <w:tcPr>
            <w:tcW w:w="2703" w:type="dxa"/>
          </w:tcPr>
          <w:p w14:paraId="17CACAEC" w14:textId="77777777" w:rsidR="00413486" w:rsidRDefault="00413486" w:rsidP="00BB5558">
            <w:pPr>
              <w:spacing w:after="0"/>
              <w:jc w:val="both"/>
            </w:pPr>
          </w:p>
        </w:tc>
      </w:tr>
      <w:tr w:rsidR="00413486" w14:paraId="015149F4" w14:textId="77777777" w:rsidTr="00BB5558">
        <w:trPr>
          <w:jc w:val="center"/>
        </w:trPr>
        <w:tc>
          <w:tcPr>
            <w:tcW w:w="3189" w:type="dxa"/>
          </w:tcPr>
          <w:p w14:paraId="3D3A2473" w14:textId="77777777" w:rsidR="00413486" w:rsidRDefault="00413486" w:rsidP="00BB5558">
            <w:pPr>
              <w:spacing w:after="0"/>
              <w:jc w:val="both"/>
            </w:pPr>
          </w:p>
        </w:tc>
        <w:tc>
          <w:tcPr>
            <w:tcW w:w="3175" w:type="dxa"/>
          </w:tcPr>
          <w:p w14:paraId="7A951934" w14:textId="77777777" w:rsidR="00413486" w:rsidRDefault="00413486" w:rsidP="00BB5558">
            <w:pPr>
              <w:spacing w:after="0"/>
              <w:jc w:val="both"/>
            </w:pPr>
          </w:p>
        </w:tc>
        <w:tc>
          <w:tcPr>
            <w:tcW w:w="2703" w:type="dxa"/>
          </w:tcPr>
          <w:p w14:paraId="44F4E065" w14:textId="77777777" w:rsidR="00413486" w:rsidRDefault="00413486" w:rsidP="00BB5558">
            <w:pPr>
              <w:spacing w:after="0"/>
              <w:jc w:val="both"/>
            </w:pPr>
          </w:p>
        </w:tc>
      </w:tr>
    </w:tbl>
    <w:p w14:paraId="1DC632AD" w14:textId="50ECC5CA" w:rsidR="007059EC" w:rsidRPr="00BB5558" w:rsidRDefault="00413486" w:rsidP="007F2FB5">
      <w:pPr>
        <w:pStyle w:val="Tekstpodstawowy2"/>
        <w:spacing w:before="240" w:line="240" w:lineRule="auto"/>
        <w:rPr>
          <w:rFonts w:ascii="Arial" w:hAnsi="Arial" w:cs="Arial"/>
          <w:sz w:val="22"/>
          <w:szCs w:val="22"/>
          <w:lang w:val="pl-PL"/>
        </w:rPr>
      </w:pPr>
      <w:r w:rsidRPr="00415DA9">
        <w:rPr>
          <w:rFonts w:ascii="Arial" w:hAnsi="Arial" w:cs="Arial"/>
          <w:sz w:val="22"/>
          <w:szCs w:val="22"/>
          <w:lang w:val="pl-PL"/>
        </w:rPr>
        <w:t>OSOBY ODPOWIEDZ</w:t>
      </w:r>
      <w:r w:rsidR="00BB5558">
        <w:rPr>
          <w:rFonts w:ascii="Arial" w:hAnsi="Arial" w:cs="Arial"/>
          <w:sz w:val="22"/>
          <w:szCs w:val="22"/>
          <w:lang w:val="pl-PL"/>
        </w:rPr>
        <w:t>IALNE ZA KONTAKTY Z URZĘDEM KNF</w:t>
      </w:r>
    </w:p>
    <w:tbl>
      <w:tblPr>
        <w:tblW w:w="906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3175"/>
        <w:gridCol w:w="2703"/>
      </w:tblGrid>
      <w:tr w:rsidR="00413486" w:rsidRPr="00415DA9" w14:paraId="7E556790" w14:textId="77777777" w:rsidTr="00BB5558">
        <w:trPr>
          <w:jc w:val="center"/>
        </w:trPr>
        <w:tc>
          <w:tcPr>
            <w:tcW w:w="3189" w:type="dxa"/>
            <w:vAlign w:val="center"/>
          </w:tcPr>
          <w:p w14:paraId="5792CA8C" w14:textId="77777777" w:rsidR="00413486" w:rsidRPr="00415DA9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415DA9">
              <w:rPr>
                <w:rFonts w:ascii="Arial" w:hAnsi="Arial" w:cs="Arial"/>
              </w:rPr>
              <w:t>Imię i nazwisko</w:t>
            </w:r>
          </w:p>
        </w:tc>
        <w:tc>
          <w:tcPr>
            <w:tcW w:w="3175" w:type="dxa"/>
            <w:vAlign w:val="center"/>
          </w:tcPr>
          <w:p w14:paraId="35714370" w14:textId="77777777" w:rsidR="00413486" w:rsidRPr="00415DA9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415DA9">
              <w:rPr>
                <w:rFonts w:ascii="Arial" w:hAnsi="Arial" w:cs="Arial"/>
              </w:rPr>
              <w:t>Podmiot</w:t>
            </w:r>
          </w:p>
          <w:p w14:paraId="5534ECB6" w14:textId="77777777" w:rsidR="00413486" w:rsidRPr="00415DA9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415DA9">
              <w:rPr>
                <w:rFonts w:ascii="Arial" w:hAnsi="Arial" w:cs="Arial"/>
              </w:rPr>
              <w:t>Funkcja/stanowisko</w:t>
            </w:r>
          </w:p>
        </w:tc>
        <w:tc>
          <w:tcPr>
            <w:tcW w:w="2703" w:type="dxa"/>
            <w:vAlign w:val="center"/>
          </w:tcPr>
          <w:p w14:paraId="6A69F7D4" w14:textId="77777777" w:rsidR="00413486" w:rsidRPr="00415DA9" w:rsidRDefault="00413486" w:rsidP="00BB5558">
            <w:pPr>
              <w:spacing w:after="0"/>
              <w:jc w:val="center"/>
              <w:rPr>
                <w:rFonts w:ascii="Arial" w:hAnsi="Arial" w:cs="Arial"/>
              </w:rPr>
            </w:pPr>
            <w:r w:rsidRPr="00415DA9">
              <w:rPr>
                <w:rFonts w:ascii="Arial" w:hAnsi="Arial" w:cs="Arial"/>
              </w:rPr>
              <w:t>Telefon, fax, adres e-mail</w:t>
            </w:r>
          </w:p>
        </w:tc>
      </w:tr>
      <w:tr w:rsidR="00413486" w:rsidRPr="00255FAA" w14:paraId="774A25E8" w14:textId="77777777" w:rsidTr="00BB5558">
        <w:trPr>
          <w:jc w:val="center"/>
        </w:trPr>
        <w:tc>
          <w:tcPr>
            <w:tcW w:w="3189" w:type="dxa"/>
          </w:tcPr>
          <w:p w14:paraId="2D730091" w14:textId="77777777" w:rsidR="00413486" w:rsidRPr="00255FAA" w:rsidRDefault="00413486" w:rsidP="00BB5558">
            <w:pPr>
              <w:spacing w:after="0"/>
              <w:jc w:val="both"/>
            </w:pPr>
          </w:p>
        </w:tc>
        <w:tc>
          <w:tcPr>
            <w:tcW w:w="3175" w:type="dxa"/>
          </w:tcPr>
          <w:p w14:paraId="2FE97AE4" w14:textId="77777777" w:rsidR="00413486" w:rsidRPr="00255FAA" w:rsidRDefault="00413486" w:rsidP="00BB5558">
            <w:pPr>
              <w:spacing w:after="0"/>
              <w:jc w:val="both"/>
            </w:pPr>
          </w:p>
        </w:tc>
        <w:tc>
          <w:tcPr>
            <w:tcW w:w="2703" w:type="dxa"/>
          </w:tcPr>
          <w:p w14:paraId="2B1C49DB" w14:textId="77777777" w:rsidR="00413486" w:rsidRPr="00255FAA" w:rsidRDefault="00413486" w:rsidP="00BB5558">
            <w:pPr>
              <w:spacing w:after="0"/>
              <w:jc w:val="both"/>
            </w:pPr>
          </w:p>
        </w:tc>
      </w:tr>
      <w:tr w:rsidR="00413486" w:rsidRPr="00255FAA" w14:paraId="69B8C7F6" w14:textId="77777777" w:rsidTr="00BB5558">
        <w:trPr>
          <w:jc w:val="center"/>
        </w:trPr>
        <w:tc>
          <w:tcPr>
            <w:tcW w:w="3189" w:type="dxa"/>
          </w:tcPr>
          <w:p w14:paraId="729D1CD4" w14:textId="447EE09A" w:rsidR="00413486" w:rsidRPr="00255FAA" w:rsidRDefault="00413486" w:rsidP="00BB5558">
            <w:pPr>
              <w:spacing w:after="0"/>
              <w:jc w:val="both"/>
            </w:pPr>
          </w:p>
        </w:tc>
        <w:tc>
          <w:tcPr>
            <w:tcW w:w="3175" w:type="dxa"/>
          </w:tcPr>
          <w:p w14:paraId="1067F26C" w14:textId="77777777" w:rsidR="00413486" w:rsidRPr="00255FAA" w:rsidRDefault="00413486" w:rsidP="00BB5558">
            <w:pPr>
              <w:spacing w:after="0"/>
              <w:jc w:val="both"/>
            </w:pPr>
          </w:p>
        </w:tc>
        <w:tc>
          <w:tcPr>
            <w:tcW w:w="2703" w:type="dxa"/>
          </w:tcPr>
          <w:p w14:paraId="7ECBC105" w14:textId="77777777" w:rsidR="00413486" w:rsidRPr="00255FAA" w:rsidRDefault="00413486" w:rsidP="00BB5558">
            <w:pPr>
              <w:spacing w:after="0"/>
              <w:jc w:val="both"/>
            </w:pPr>
          </w:p>
        </w:tc>
      </w:tr>
    </w:tbl>
    <w:p w14:paraId="70DC1EFA" w14:textId="77777777" w:rsidR="00413486" w:rsidRDefault="00413486" w:rsidP="00413486">
      <w:pPr>
        <w:jc w:val="both"/>
      </w:pPr>
    </w:p>
    <w:p w14:paraId="479D4B44" w14:textId="6879FC52" w:rsidR="00413486" w:rsidRPr="00FB7CF7" w:rsidRDefault="00413486" w:rsidP="00413486">
      <w:pPr>
        <w:jc w:val="center"/>
        <w:rPr>
          <w:rFonts w:ascii="Arial" w:hAnsi="Arial" w:cs="Arial"/>
          <w:b/>
        </w:rPr>
      </w:pPr>
      <w:r w:rsidRPr="00FB7CF7">
        <w:rPr>
          <w:rFonts w:ascii="Arial" w:hAnsi="Arial" w:cs="Arial"/>
          <w:b/>
        </w:rPr>
        <w:t>Zalecane zasady techniki formułowania zmian st</w:t>
      </w:r>
      <w:r w:rsidR="00BB5558">
        <w:rPr>
          <w:rFonts w:ascii="Arial" w:hAnsi="Arial" w:cs="Arial"/>
          <w:b/>
        </w:rPr>
        <w:t xml:space="preserve">atutu banku przedstawianych </w:t>
      </w:r>
      <w:r w:rsidR="00BB5558">
        <w:rPr>
          <w:rFonts w:ascii="Arial" w:hAnsi="Arial" w:cs="Arial"/>
          <w:b/>
        </w:rPr>
        <w:br/>
        <w:t>we</w:t>
      </w:r>
      <w:r w:rsidRPr="00FB7CF7">
        <w:rPr>
          <w:rFonts w:ascii="Arial" w:hAnsi="Arial" w:cs="Arial"/>
          <w:b/>
        </w:rPr>
        <w:t xml:space="preserve"> wnioskach banków o wydanie zezwolenia KNF na ich wprowadzenie</w:t>
      </w:r>
    </w:p>
    <w:p w14:paraId="785D3FA6" w14:textId="77777777" w:rsidR="00413486" w:rsidRPr="00FB7CF7" w:rsidRDefault="00413486" w:rsidP="00413486">
      <w:pPr>
        <w:jc w:val="both"/>
        <w:rPr>
          <w:rFonts w:ascii="Arial" w:hAnsi="Arial" w:cs="Arial"/>
        </w:rPr>
      </w:pPr>
    </w:p>
    <w:p w14:paraId="2C5FBC3E" w14:textId="6FEDCDDE" w:rsidR="00413486" w:rsidRPr="001E1624" w:rsidRDefault="00413486" w:rsidP="00343296">
      <w:pPr>
        <w:spacing w:after="0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 xml:space="preserve">Stosowanie poniższych zasad pozwoli </w:t>
      </w:r>
      <w:r w:rsidR="001C341C" w:rsidRPr="00F46EED">
        <w:rPr>
          <w:rFonts w:ascii="Arial" w:hAnsi="Arial" w:cs="Arial"/>
        </w:rPr>
        <w:t xml:space="preserve">na zachowanie </w:t>
      </w:r>
      <w:r w:rsidR="00EB5B4E" w:rsidRPr="001E1624">
        <w:rPr>
          <w:rFonts w:ascii="Arial" w:hAnsi="Arial" w:cs="Arial"/>
        </w:rPr>
        <w:t>transparentności projektowanych</w:t>
      </w:r>
      <w:r w:rsidR="001C341C" w:rsidRPr="00F46EED">
        <w:rPr>
          <w:rFonts w:ascii="Arial" w:hAnsi="Arial" w:cs="Arial"/>
        </w:rPr>
        <w:t xml:space="preserve"> zmian statutu</w:t>
      </w:r>
      <w:r w:rsidR="00EB5B4E" w:rsidRPr="001E1624">
        <w:rPr>
          <w:rFonts w:ascii="Arial" w:hAnsi="Arial" w:cs="Arial"/>
        </w:rPr>
        <w:t xml:space="preserve"> banku</w:t>
      </w:r>
      <w:r w:rsidR="001C341C" w:rsidRPr="00F46EED">
        <w:rPr>
          <w:rFonts w:ascii="Arial" w:hAnsi="Arial" w:cs="Arial"/>
        </w:rPr>
        <w:t xml:space="preserve"> oraz wewnętrznej spójności uchwał w przedmiocie tych zmian, </w:t>
      </w:r>
      <w:r w:rsidR="00EB5B4E" w:rsidRPr="001E1624">
        <w:rPr>
          <w:rFonts w:ascii="Arial" w:hAnsi="Arial" w:cs="Arial"/>
        </w:rPr>
        <w:t>co</w:t>
      </w:r>
      <w:r w:rsidR="001C341C" w:rsidRPr="00F46EED">
        <w:rPr>
          <w:rFonts w:ascii="Arial" w:hAnsi="Arial" w:cs="Arial"/>
        </w:rPr>
        <w:t xml:space="preserve"> również </w:t>
      </w:r>
      <w:r w:rsidR="00EB5B4E" w:rsidRPr="001E1624">
        <w:rPr>
          <w:rFonts w:ascii="Arial" w:hAnsi="Arial" w:cs="Arial"/>
        </w:rPr>
        <w:t xml:space="preserve">przysłuży się właściwej redakcji </w:t>
      </w:r>
      <w:r w:rsidRPr="001E1624">
        <w:rPr>
          <w:rFonts w:ascii="Arial" w:hAnsi="Arial" w:cs="Arial"/>
        </w:rPr>
        <w:t>dokumentów (umów, regulaminów, instrukcji czy innych regulacji wewnętrznych) odwołujących się do określonych postanowień statutu, których oznaczenie (numeracja) uległo zmianie w związku z uchyleniem lub dodaniem jednostek redakcyjnych.</w:t>
      </w:r>
    </w:p>
    <w:p w14:paraId="6FC55097" w14:textId="77777777" w:rsidR="00413486" w:rsidRPr="001E1624" w:rsidRDefault="00413486" w:rsidP="00343296">
      <w:pPr>
        <w:spacing w:after="0"/>
        <w:jc w:val="both"/>
        <w:rPr>
          <w:rFonts w:ascii="Arial" w:hAnsi="Arial" w:cs="Arial"/>
        </w:rPr>
      </w:pPr>
    </w:p>
    <w:p w14:paraId="7FB1A84A" w14:textId="77777777" w:rsidR="00413486" w:rsidRPr="001E1624" w:rsidRDefault="00413486" w:rsidP="00343296">
      <w:pPr>
        <w:numPr>
          <w:ilvl w:val="0"/>
          <w:numId w:val="2"/>
        </w:numPr>
        <w:spacing w:after="0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 xml:space="preserve">Należy unikać zmiany numeracji obowiązujących postanowień statutu. Dotyczy to </w:t>
      </w:r>
      <w:r w:rsidRPr="001E1624">
        <w:rPr>
          <w:rFonts w:ascii="Arial" w:hAnsi="Arial" w:cs="Arial"/>
        </w:rPr>
        <w:br/>
        <w:t>w szczególności zmian polegających na:</w:t>
      </w:r>
    </w:p>
    <w:p w14:paraId="5D920D67" w14:textId="77777777" w:rsidR="00413486" w:rsidRPr="001E1624" w:rsidRDefault="00413486" w:rsidP="00343296">
      <w:pPr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 xml:space="preserve">wprowadzaniu do statutu nowych postanowień oznaczanych jednostkami redakcyjnymi obowiązujących postanowień statutu, przy jednoczesnej zmianie numeracji kolejnych jednostek redakcyjnych, </w:t>
      </w:r>
    </w:p>
    <w:p w14:paraId="4718FF42" w14:textId="77777777" w:rsidR="00413486" w:rsidRPr="001E1624" w:rsidRDefault="00413486" w:rsidP="00343296">
      <w:pPr>
        <w:numPr>
          <w:ilvl w:val="0"/>
          <w:numId w:val="1"/>
        </w:numPr>
        <w:spacing w:after="0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>uchylaniu postanowień statutu, przy jednoczesnej zmianie numeracji kolejnych jednostek redakcyjnych.</w:t>
      </w:r>
    </w:p>
    <w:p w14:paraId="250574D3" w14:textId="77777777" w:rsidR="00413486" w:rsidRPr="001E1624" w:rsidRDefault="00413486" w:rsidP="00343296">
      <w:pPr>
        <w:spacing w:after="0"/>
        <w:ind w:left="720"/>
        <w:jc w:val="both"/>
        <w:rPr>
          <w:rFonts w:ascii="Arial" w:hAnsi="Arial" w:cs="Arial"/>
        </w:rPr>
      </w:pPr>
    </w:p>
    <w:p w14:paraId="5D5F8111" w14:textId="222D9FE8" w:rsidR="00413486" w:rsidRPr="001E1624" w:rsidRDefault="00413486" w:rsidP="00343296">
      <w:pPr>
        <w:numPr>
          <w:ilvl w:val="0"/>
          <w:numId w:val="2"/>
        </w:numPr>
        <w:spacing w:after="0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 xml:space="preserve">W przypadku dodawania nowych postanowień statutu należy stosować zasady analogiczne do zasad techniki prawodawczej, zgodnie z którymi jeżeli do tekstu ustawy dodaje się nowe artykuły, zachowuje się dotychczasową numerację, dodając do numeru nowego artykułu małą literę alfabetu łacińskiego (z wyłączeniem liter właściwych tylko językowi polskiemu, z zachowaniem ciągłości alfabetycznej, co wyraża się zwrotem: </w:t>
      </w:r>
      <w:r w:rsidRPr="001E1624">
        <w:rPr>
          <w:rFonts w:ascii="Arial" w:hAnsi="Arial" w:cs="Arial"/>
          <w:i/>
        </w:rPr>
        <w:t>„Po</w:t>
      </w:r>
      <w:r w:rsidR="00343296">
        <w:rPr>
          <w:rFonts w:ascii="Arial" w:hAnsi="Arial" w:cs="Arial"/>
          <w:i/>
        </w:rPr>
        <w:t> </w:t>
      </w:r>
      <w:r w:rsidRPr="001E1624">
        <w:rPr>
          <w:rFonts w:ascii="Arial" w:hAnsi="Arial" w:cs="Arial"/>
          <w:i/>
        </w:rPr>
        <w:t xml:space="preserve">art. X dodaje się art. </w:t>
      </w:r>
      <w:proofErr w:type="spellStart"/>
      <w:r w:rsidRPr="001E1624">
        <w:rPr>
          <w:rFonts w:ascii="Arial" w:hAnsi="Arial" w:cs="Arial"/>
          <w:i/>
        </w:rPr>
        <w:t>Xa</w:t>
      </w:r>
      <w:proofErr w:type="spellEnd"/>
      <w:r w:rsidRPr="001E1624">
        <w:rPr>
          <w:rFonts w:ascii="Arial" w:hAnsi="Arial" w:cs="Arial"/>
          <w:i/>
        </w:rPr>
        <w:t xml:space="preserve"> w brzmieniu ...”</w:t>
      </w:r>
      <w:r w:rsidRPr="001E1624">
        <w:rPr>
          <w:rFonts w:ascii="Arial" w:hAnsi="Arial" w:cs="Arial"/>
        </w:rPr>
        <w:t>. Zasadę tę stosuje się odpowiednio, gdy w</w:t>
      </w:r>
      <w:r w:rsidR="00343296">
        <w:rPr>
          <w:rFonts w:ascii="Arial" w:hAnsi="Arial" w:cs="Arial"/>
        </w:rPr>
        <w:t> </w:t>
      </w:r>
      <w:r w:rsidRPr="001E1624">
        <w:rPr>
          <w:rFonts w:ascii="Arial" w:hAnsi="Arial" w:cs="Arial"/>
        </w:rPr>
        <w:t xml:space="preserve">obrębie artykułu dodaje się nowy ustęp, w obrębie ustępu nowy punkt albo w obrębie punktu nową literę, co wyraża się zwrotem: </w:t>
      </w:r>
      <w:r w:rsidRPr="001E1624">
        <w:rPr>
          <w:rFonts w:ascii="Arial" w:hAnsi="Arial" w:cs="Arial"/>
          <w:i/>
        </w:rPr>
        <w:t>„w art. ... po ust. X (pkt X, lit. X) dodaje się ust.</w:t>
      </w:r>
      <w:r w:rsidR="00343296">
        <w:rPr>
          <w:rFonts w:ascii="Arial" w:hAnsi="Arial" w:cs="Arial"/>
          <w:i/>
        </w:rPr>
        <w:t> </w:t>
      </w:r>
      <w:proofErr w:type="spellStart"/>
      <w:r w:rsidRPr="001E1624">
        <w:rPr>
          <w:rFonts w:ascii="Arial" w:hAnsi="Arial" w:cs="Arial"/>
          <w:i/>
        </w:rPr>
        <w:t>Xa</w:t>
      </w:r>
      <w:proofErr w:type="spellEnd"/>
      <w:r w:rsidRPr="001E1624">
        <w:rPr>
          <w:rFonts w:ascii="Arial" w:hAnsi="Arial" w:cs="Arial"/>
          <w:i/>
        </w:rPr>
        <w:t xml:space="preserve"> (pkt </w:t>
      </w:r>
      <w:proofErr w:type="spellStart"/>
      <w:r w:rsidRPr="001E1624">
        <w:rPr>
          <w:rFonts w:ascii="Arial" w:hAnsi="Arial" w:cs="Arial"/>
          <w:i/>
        </w:rPr>
        <w:t>Xa</w:t>
      </w:r>
      <w:proofErr w:type="spellEnd"/>
      <w:r w:rsidRPr="001E1624">
        <w:rPr>
          <w:rFonts w:ascii="Arial" w:hAnsi="Arial" w:cs="Arial"/>
          <w:i/>
        </w:rPr>
        <w:t xml:space="preserve">, lit. </w:t>
      </w:r>
      <w:proofErr w:type="spellStart"/>
      <w:r w:rsidRPr="001E1624">
        <w:rPr>
          <w:rFonts w:ascii="Arial" w:hAnsi="Arial" w:cs="Arial"/>
          <w:i/>
        </w:rPr>
        <w:t>Xa</w:t>
      </w:r>
      <w:proofErr w:type="spellEnd"/>
      <w:r w:rsidRPr="001E1624">
        <w:rPr>
          <w:rFonts w:ascii="Arial" w:hAnsi="Arial" w:cs="Arial"/>
          <w:i/>
        </w:rPr>
        <w:t>) w brzmieniu: ...”</w:t>
      </w:r>
      <w:r w:rsidRPr="001E1624">
        <w:rPr>
          <w:rFonts w:ascii="Arial" w:hAnsi="Arial" w:cs="Arial"/>
        </w:rPr>
        <w:t>. Jednakże gdy kolejną jednostkę redakcyjną niższego stopnia dodaje się na końcu artykułu, ustępu, punktu albo litery, oznacza się ją odpowiednio kolejną cyfrą arabską lub literą alfabetu łacińskiego.</w:t>
      </w:r>
    </w:p>
    <w:p w14:paraId="33E74EC8" w14:textId="77777777" w:rsidR="00413486" w:rsidRPr="001E1624" w:rsidRDefault="00413486" w:rsidP="00413486">
      <w:pPr>
        <w:ind w:left="360"/>
        <w:jc w:val="both"/>
        <w:rPr>
          <w:rFonts w:ascii="Arial" w:hAnsi="Arial" w:cs="Arial"/>
        </w:rPr>
      </w:pPr>
    </w:p>
    <w:p w14:paraId="5F3CB5E5" w14:textId="771B5D7C" w:rsidR="00657AE0" w:rsidRPr="007F2FB5" w:rsidRDefault="00413486" w:rsidP="007F2FB5">
      <w:pPr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</w:rPr>
      </w:pPr>
      <w:r w:rsidRPr="001E1624">
        <w:rPr>
          <w:rFonts w:ascii="Arial" w:hAnsi="Arial" w:cs="Arial"/>
        </w:rPr>
        <w:t xml:space="preserve">W przypadku uchylania postanowień statutu, analogicznie do zasad techniki prawodawczej, należy poprzestać na uchyleniu danego postanowienia statutu, a przy sporządzaniu tekstu jednolitego statutu w miejscu postanowienia uchylonego wpisać oznaczenie uchylonej jednostki redakcyjnej oraz określenie „uchylony”. Rozwiązaniem kompletnym byłoby podanie dodatkowo w odnośniku oznaczenia uchwały, którą zmiana uchylająca dane postanowienie została dokonana oraz daty wejścia w życie (rejestracji) tej zmiany. </w:t>
      </w:r>
    </w:p>
    <w:sectPr w:rsidR="00657AE0" w:rsidRPr="007F2FB5" w:rsidSect="000C16CA">
      <w:footerReference w:type="default" r:id="rId20"/>
      <w:footerReference w:type="first" r:id="rId2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16721" w14:textId="77777777" w:rsidR="00A757F3" w:rsidRDefault="00A757F3" w:rsidP="00413486">
      <w:pPr>
        <w:spacing w:after="0" w:line="240" w:lineRule="auto"/>
      </w:pPr>
      <w:r>
        <w:separator/>
      </w:r>
    </w:p>
  </w:endnote>
  <w:endnote w:type="continuationSeparator" w:id="0">
    <w:p w14:paraId="20B6D430" w14:textId="77777777" w:rsidR="00A757F3" w:rsidRDefault="00A757F3" w:rsidP="004134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50160572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0B51EE6E" w14:textId="0661E5F3" w:rsidR="00D46BF9" w:rsidRPr="000C16CA" w:rsidRDefault="00386055" w:rsidP="000C16CA">
        <w:pPr>
          <w:pStyle w:val="Stopka"/>
          <w:jc w:val="right"/>
          <w:rPr>
            <w:rFonts w:ascii="Times New Roman" w:hAnsi="Times New Roman" w:cs="Times New Roman"/>
          </w:rPr>
        </w:pPr>
        <w:r w:rsidRPr="000C16CA">
          <w:rPr>
            <w:rFonts w:ascii="Times New Roman" w:hAnsi="Times New Roman" w:cs="Times New Roman"/>
          </w:rPr>
          <w:fldChar w:fldCharType="begin"/>
        </w:r>
        <w:r w:rsidRPr="000C16CA">
          <w:rPr>
            <w:rFonts w:ascii="Times New Roman" w:hAnsi="Times New Roman" w:cs="Times New Roman"/>
          </w:rPr>
          <w:instrText>PAGE   \* MERGEFORMAT</w:instrText>
        </w:r>
        <w:r w:rsidRPr="000C16CA">
          <w:rPr>
            <w:rFonts w:ascii="Times New Roman" w:hAnsi="Times New Roman" w:cs="Times New Roman"/>
          </w:rPr>
          <w:fldChar w:fldCharType="separate"/>
        </w:r>
        <w:r w:rsidR="00343296">
          <w:rPr>
            <w:rFonts w:ascii="Times New Roman" w:hAnsi="Times New Roman" w:cs="Times New Roman"/>
            <w:noProof/>
          </w:rPr>
          <w:t>4</w:t>
        </w:r>
        <w:r w:rsidRPr="000C16CA">
          <w:rPr>
            <w:rFonts w:ascii="Times New Roman" w:hAnsi="Times New Roman" w:cs="Times New Roman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00313C" w14:textId="77777777" w:rsidR="00D46BF9" w:rsidRDefault="00386055">
    <w:pPr>
      <w:pStyle w:val="Stopka"/>
    </w:pPr>
    <w:r w:rsidRPr="00031DB9">
      <w:rPr>
        <w:rFonts w:ascii="Calibri" w:eastAsia="Calibri" w:hAnsi="Calibri" w:cs="Times New Roman"/>
        <w:noProof/>
        <w:lang w:eastAsia="pl-PL"/>
      </w:rPr>
      <w:drawing>
        <wp:anchor distT="0" distB="0" distL="114300" distR="114300" simplePos="0" relativeHeight="251660288" behindDoc="1" locked="0" layoutInCell="1" allowOverlap="1" wp14:anchorId="4BC95FAC" wp14:editId="0A608858">
          <wp:simplePos x="0" y="0"/>
          <wp:positionH relativeFrom="page">
            <wp:posOffset>15729</wp:posOffset>
          </wp:positionH>
          <wp:positionV relativeFrom="paragraph">
            <wp:posOffset>-346710</wp:posOffset>
          </wp:positionV>
          <wp:extent cx="7552057" cy="956341"/>
          <wp:effectExtent l="0" t="0" r="0" b="0"/>
          <wp:wrapNone/>
          <wp:docPr id="64" name="Obraz 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4" name="Obraz 6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2057" cy="95634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5B7F88" w14:textId="77777777" w:rsidR="00A757F3" w:rsidRDefault="00A757F3" w:rsidP="00413486">
      <w:pPr>
        <w:spacing w:after="0" w:line="240" w:lineRule="auto"/>
      </w:pPr>
      <w:r>
        <w:separator/>
      </w:r>
    </w:p>
  </w:footnote>
  <w:footnote w:type="continuationSeparator" w:id="0">
    <w:p w14:paraId="24A7698A" w14:textId="77777777" w:rsidR="00A757F3" w:rsidRDefault="00A757F3" w:rsidP="00413486">
      <w:pPr>
        <w:spacing w:after="0" w:line="240" w:lineRule="auto"/>
      </w:pPr>
      <w:r>
        <w:continuationSeparator/>
      </w:r>
    </w:p>
  </w:footnote>
  <w:footnote w:id="1">
    <w:p w14:paraId="41F1CF62" w14:textId="024D18EF" w:rsidR="00413486" w:rsidRPr="0051519F" w:rsidRDefault="00413486" w:rsidP="00E1584C">
      <w:pPr>
        <w:pStyle w:val="Tekstprzypisudolnego"/>
        <w:spacing w:line="276" w:lineRule="auto"/>
        <w:ind w:left="170" w:hanging="170"/>
        <w:jc w:val="both"/>
        <w:rPr>
          <w:rFonts w:ascii="Arial" w:hAnsi="Arial" w:cs="Arial"/>
          <w:sz w:val="18"/>
          <w:szCs w:val="18"/>
        </w:rPr>
      </w:pPr>
      <w:r w:rsidRPr="0051519F">
        <w:rPr>
          <w:rStyle w:val="Odwoanieprzypisudolnego"/>
          <w:rFonts w:ascii="Arial" w:hAnsi="Arial" w:cs="Arial"/>
          <w:sz w:val="18"/>
          <w:szCs w:val="18"/>
        </w:rPr>
        <w:footnoteRef/>
      </w:r>
      <w:r w:rsidRPr="0051519F">
        <w:rPr>
          <w:rFonts w:ascii="Arial" w:hAnsi="Arial" w:cs="Arial"/>
          <w:sz w:val="18"/>
          <w:szCs w:val="18"/>
        </w:rPr>
        <w:t xml:space="preserve"> Wypełnienie formularza nie gwarantuje uzyskania zezwolenia Komisji Nadzoru Finansowego (KNF). Wydanie decyzji jest poprzedzone przeprowadzeniem postępowania administracyjnego, w którym organ nadzoru może</w:t>
      </w:r>
      <w:r w:rsidR="00F46EED">
        <w:rPr>
          <w:rFonts w:ascii="Arial" w:hAnsi="Arial" w:cs="Arial"/>
          <w:sz w:val="18"/>
          <w:szCs w:val="18"/>
        </w:rPr>
        <w:t xml:space="preserve"> </w:t>
      </w:r>
      <w:r w:rsidRPr="0051519F">
        <w:rPr>
          <w:rFonts w:ascii="Arial" w:hAnsi="Arial" w:cs="Arial"/>
          <w:sz w:val="18"/>
          <w:szCs w:val="18"/>
        </w:rPr>
        <w:t xml:space="preserve">wezwać wnioskodawcę do </w:t>
      </w:r>
      <w:r w:rsidR="003E7E18" w:rsidRPr="003E7E18">
        <w:rPr>
          <w:rFonts w:ascii="Arial" w:hAnsi="Arial" w:cs="Arial"/>
          <w:sz w:val="18"/>
          <w:szCs w:val="18"/>
        </w:rPr>
        <w:t xml:space="preserve">modyfikacji lub uzupełnienia </w:t>
      </w:r>
      <w:r w:rsidR="003E7E18">
        <w:rPr>
          <w:rFonts w:ascii="Arial" w:hAnsi="Arial" w:cs="Arial"/>
          <w:sz w:val="18"/>
          <w:szCs w:val="18"/>
        </w:rPr>
        <w:t>wniosku</w:t>
      </w:r>
      <w:r w:rsidRPr="0051519F">
        <w:rPr>
          <w:rFonts w:ascii="Arial" w:hAnsi="Arial" w:cs="Arial"/>
          <w:sz w:val="18"/>
          <w:szCs w:val="18"/>
        </w:rPr>
        <w:t>.</w:t>
      </w:r>
    </w:p>
    <w:p w14:paraId="74ADC20F" w14:textId="6F12BF5E" w:rsidR="00413486" w:rsidRPr="0051519F" w:rsidRDefault="00413486" w:rsidP="00E1584C">
      <w:pPr>
        <w:pStyle w:val="Tekstprzypisudolnego"/>
        <w:spacing w:line="276" w:lineRule="auto"/>
        <w:ind w:left="170" w:hanging="28"/>
        <w:jc w:val="both"/>
        <w:rPr>
          <w:rFonts w:ascii="Arial" w:hAnsi="Arial" w:cs="Arial"/>
          <w:sz w:val="18"/>
          <w:szCs w:val="18"/>
        </w:rPr>
      </w:pPr>
      <w:r w:rsidRPr="0051519F">
        <w:rPr>
          <w:rFonts w:ascii="Arial" w:hAnsi="Arial" w:cs="Arial"/>
          <w:sz w:val="18"/>
          <w:szCs w:val="18"/>
        </w:rPr>
        <w:t>Wykorzystanie przez wnioskodawcę formularza</w:t>
      </w:r>
      <w:r w:rsidR="00C66770">
        <w:rPr>
          <w:rFonts w:ascii="Arial" w:hAnsi="Arial" w:cs="Arial"/>
          <w:sz w:val="18"/>
          <w:szCs w:val="18"/>
        </w:rPr>
        <w:t xml:space="preserve"> </w:t>
      </w:r>
      <w:r w:rsidRPr="0051519F">
        <w:rPr>
          <w:rFonts w:ascii="Arial" w:hAnsi="Arial" w:cs="Arial"/>
          <w:sz w:val="18"/>
          <w:szCs w:val="18"/>
        </w:rPr>
        <w:t>nie jest obowiązkowe,</w:t>
      </w:r>
      <w:r w:rsidR="00C66770">
        <w:rPr>
          <w:rFonts w:ascii="Arial" w:hAnsi="Arial" w:cs="Arial"/>
          <w:sz w:val="18"/>
          <w:szCs w:val="18"/>
        </w:rPr>
        <w:t xml:space="preserve"> </w:t>
      </w:r>
      <w:r w:rsidR="002D5B17">
        <w:rPr>
          <w:rFonts w:ascii="Arial" w:hAnsi="Arial" w:cs="Arial"/>
          <w:sz w:val="18"/>
          <w:szCs w:val="18"/>
        </w:rPr>
        <w:t xml:space="preserve">jednak </w:t>
      </w:r>
      <w:r w:rsidR="00C66770">
        <w:rPr>
          <w:rFonts w:ascii="Arial" w:hAnsi="Arial" w:cs="Arial"/>
          <w:sz w:val="18"/>
          <w:szCs w:val="18"/>
        </w:rPr>
        <w:t>jego stosowanie</w:t>
      </w:r>
      <w:r w:rsidR="002D5B17">
        <w:rPr>
          <w:rFonts w:ascii="Arial" w:hAnsi="Arial" w:cs="Arial"/>
          <w:sz w:val="18"/>
          <w:szCs w:val="18"/>
        </w:rPr>
        <w:t xml:space="preserve"> ułatwia</w:t>
      </w:r>
      <w:r w:rsidR="00F46EED">
        <w:rPr>
          <w:rFonts w:ascii="Arial" w:hAnsi="Arial" w:cs="Arial"/>
          <w:sz w:val="18"/>
          <w:szCs w:val="18"/>
        </w:rPr>
        <w:t xml:space="preserve"> </w:t>
      </w:r>
      <w:r w:rsidR="002D5B17">
        <w:rPr>
          <w:rFonts w:ascii="Arial" w:hAnsi="Arial" w:cs="Arial"/>
          <w:sz w:val="18"/>
          <w:szCs w:val="18"/>
        </w:rPr>
        <w:t>przekazanie wszystkich informacji niezbędnych do rozpatrzenia wniosku.</w:t>
      </w:r>
      <w:r w:rsidR="001F456A">
        <w:rPr>
          <w:rFonts w:ascii="Arial" w:hAnsi="Arial" w:cs="Arial"/>
          <w:sz w:val="18"/>
          <w:szCs w:val="18"/>
        </w:rPr>
        <w:t xml:space="preserve"> </w:t>
      </w:r>
      <w:r w:rsidRPr="0051519F">
        <w:rPr>
          <w:rFonts w:ascii="Arial" w:hAnsi="Arial" w:cs="Arial"/>
          <w:sz w:val="18"/>
          <w:szCs w:val="18"/>
        </w:rPr>
        <w:t xml:space="preserve">Na kompletny wniosek składają się </w:t>
      </w:r>
      <w:r w:rsidR="00C66770">
        <w:rPr>
          <w:rFonts w:ascii="Arial" w:hAnsi="Arial" w:cs="Arial"/>
          <w:sz w:val="18"/>
          <w:szCs w:val="18"/>
        </w:rPr>
        <w:t xml:space="preserve">również </w:t>
      </w:r>
      <w:r w:rsidRPr="0051519F">
        <w:rPr>
          <w:rFonts w:ascii="Arial" w:hAnsi="Arial" w:cs="Arial"/>
          <w:sz w:val="18"/>
          <w:szCs w:val="18"/>
        </w:rPr>
        <w:t xml:space="preserve">wszystkie </w:t>
      </w:r>
      <w:r w:rsidR="00C66770">
        <w:rPr>
          <w:rFonts w:ascii="Arial" w:hAnsi="Arial" w:cs="Arial"/>
          <w:sz w:val="18"/>
          <w:szCs w:val="18"/>
        </w:rPr>
        <w:t>wymagane</w:t>
      </w:r>
      <w:r w:rsidR="00C66770" w:rsidRPr="0051519F">
        <w:rPr>
          <w:rFonts w:ascii="Arial" w:hAnsi="Arial" w:cs="Arial"/>
          <w:sz w:val="18"/>
          <w:szCs w:val="18"/>
        </w:rPr>
        <w:t xml:space="preserve"> </w:t>
      </w:r>
      <w:r w:rsidRPr="0051519F">
        <w:rPr>
          <w:rFonts w:ascii="Arial" w:hAnsi="Arial" w:cs="Arial"/>
          <w:sz w:val="18"/>
          <w:szCs w:val="18"/>
        </w:rPr>
        <w:t xml:space="preserve">załączniki. Organ nadzoru nie ponosi odpowiedzialności za </w:t>
      </w:r>
      <w:r w:rsidR="00C66770">
        <w:rPr>
          <w:rFonts w:ascii="Arial" w:hAnsi="Arial" w:cs="Arial"/>
          <w:sz w:val="18"/>
          <w:szCs w:val="18"/>
        </w:rPr>
        <w:t xml:space="preserve">ewentualne </w:t>
      </w:r>
      <w:r w:rsidRPr="0051519F">
        <w:rPr>
          <w:rFonts w:ascii="Arial" w:hAnsi="Arial" w:cs="Arial"/>
          <w:sz w:val="18"/>
          <w:szCs w:val="18"/>
        </w:rPr>
        <w:t>szkody związane z nieprawidłowym wypełnieniem formularza.</w:t>
      </w:r>
    </w:p>
  </w:footnote>
  <w:footnote w:id="2">
    <w:p w14:paraId="48FAA306" w14:textId="77777777" w:rsidR="00751F0C" w:rsidRPr="009E79E6" w:rsidRDefault="00751F0C" w:rsidP="00F46EED">
      <w:pPr>
        <w:pStyle w:val="Tekstprzypisukocowego"/>
        <w:spacing w:line="276" w:lineRule="auto"/>
        <w:jc w:val="both"/>
        <w:rPr>
          <w:rFonts w:ascii="Arial" w:hAnsi="Arial" w:cs="Arial"/>
          <w:sz w:val="18"/>
          <w:szCs w:val="18"/>
        </w:rPr>
      </w:pPr>
      <w:r w:rsidRPr="009E79E6">
        <w:rPr>
          <w:rStyle w:val="Odwoanieprzypisudolnego"/>
          <w:rFonts w:ascii="Arial" w:hAnsi="Arial" w:cs="Arial"/>
          <w:sz w:val="18"/>
          <w:szCs w:val="18"/>
        </w:rPr>
        <w:footnoteRef/>
      </w:r>
      <w:r w:rsidRPr="009E79E6">
        <w:rPr>
          <w:rFonts w:ascii="Arial" w:hAnsi="Arial" w:cs="Arial"/>
          <w:sz w:val="18"/>
          <w:szCs w:val="18"/>
        </w:rPr>
        <w:t xml:space="preserve"> </w:t>
      </w:r>
      <w:r w:rsidR="00151DB5">
        <w:rPr>
          <w:rFonts w:ascii="Arial" w:hAnsi="Arial" w:cs="Arial"/>
          <w:sz w:val="18"/>
          <w:szCs w:val="18"/>
        </w:rPr>
        <w:t>W</w:t>
      </w:r>
      <w:r w:rsidR="00935D86" w:rsidRPr="009E79E6">
        <w:rPr>
          <w:rFonts w:ascii="Arial" w:hAnsi="Arial" w:cs="Arial"/>
          <w:sz w:val="18"/>
          <w:szCs w:val="18"/>
        </w:rPr>
        <w:t>ymagane do załączenia do wniosku dla uznania jego kompletności.</w:t>
      </w:r>
    </w:p>
  </w:footnote>
  <w:footnote w:id="3">
    <w:p w14:paraId="524CF478" w14:textId="0A2D8ACF" w:rsidR="002F40C4" w:rsidRPr="00AA71C3" w:rsidRDefault="002F40C4" w:rsidP="00F46EED">
      <w:pPr>
        <w:pStyle w:val="Tekstprzypisudolnego"/>
        <w:spacing w:line="276" w:lineRule="auto"/>
        <w:ind w:left="170" w:hanging="170"/>
        <w:jc w:val="both"/>
        <w:rPr>
          <w:rFonts w:ascii="Arial" w:hAnsi="Arial" w:cs="Arial"/>
          <w:sz w:val="18"/>
          <w:szCs w:val="18"/>
        </w:rPr>
      </w:pPr>
      <w:r w:rsidRPr="009E79E6">
        <w:rPr>
          <w:rStyle w:val="Odwoanieprzypisudolnego"/>
          <w:rFonts w:ascii="Arial" w:hAnsi="Arial" w:cs="Arial"/>
          <w:sz w:val="18"/>
          <w:szCs w:val="18"/>
        </w:rPr>
        <w:footnoteRef/>
      </w:r>
      <w:r w:rsidRPr="009E79E6">
        <w:rPr>
          <w:rFonts w:ascii="Arial" w:hAnsi="Arial" w:cs="Arial"/>
          <w:sz w:val="18"/>
          <w:szCs w:val="18"/>
        </w:rPr>
        <w:t xml:space="preserve"> </w:t>
      </w:r>
      <w:r w:rsidR="00151DB5">
        <w:rPr>
          <w:rFonts w:ascii="Arial" w:hAnsi="Arial" w:cs="Arial"/>
          <w:sz w:val="18"/>
          <w:szCs w:val="18"/>
        </w:rPr>
        <w:t>W</w:t>
      </w:r>
      <w:r w:rsidR="00CF5F65" w:rsidRPr="009E79E6">
        <w:rPr>
          <w:rFonts w:ascii="Arial" w:hAnsi="Arial" w:cs="Arial"/>
          <w:sz w:val="18"/>
          <w:szCs w:val="18"/>
        </w:rPr>
        <w:t xml:space="preserve">edług </w:t>
      </w:r>
      <w:r w:rsidR="00CF5F65" w:rsidRPr="009E79E6">
        <w:rPr>
          <w:rFonts w:ascii="Arial" w:hAnsi="Arial" w:cs="Arial"/>
          <w:i/>
          <w:sz w:val="18"/>
          <w:szCs w:val="18"/>
        </w:rPr>
        <w:t xml:space="preserve">Wykazu przedmiotów opłaty </w:t>
      </w:r>
      <w:r w:rsidR="00CF5F65" w:rsidRPr="00B52346">
        <w:rPr>
          <w:rFonts w:ascii="Arial" w:hAnsi="Arial" w:cs="Arial"/>
          <w:i/>
          <w:sz w:val="18"/>
          <w:szCs w:val="18"/>
        </w:rPr>
        <w:t>skarbowej, stawek tej opłaty oraz zwolnień</w:t>
      </w:r>
      <w:r w:rsidR="00CF5F65" w:rsidRPr="00B52346">
        <w:rPr>
          <w:rFonts w:ascii="Arial" w:hAnsi="Arial" w:cs="Arial"/>
          <w:sz w:val="18"/>
          <w:szCs w:val="18"/>
        </w:rPr>
        <w:t xml:space="preserve">, stanowiącego załącznik do </w:t>
      </w:r>
      <w:r w:rsidR="00CF5F65" w:rsidRPr="00B52346">
        <w:rPr>
          <w:rFonts w:ascii="Arial" w:hAnsi="Arial" w:cs="Arial"/>
          <w:sz w:val="18"/>
          <w:szCs w:val="18"/>
          <w:shd w:val="clear" w:color="auto" w:fill="FFFFFF"/>
        </w:rPr>
        <w:t xml:space="preserve">ustawy z </w:t>
      </w:r>
      <w:r w:rsidR="00CF5F65" w:rsidRPr="00AA71C3">
        <w:rPr>
          <w:rFonts w:ascii="Arial" w:hAnsi="Arial" w:cs="Arial"/>
          <w:sz w:val="18"/>
          <w:szCs w:val="18"/>
          <w:shd w:val="clear" w:color="auto" w:fill="FFFFFF"/>
        </w:rPr>
        <w:t xml:space="preserve">dnia 16 listopada </w:t>
      </w:r>
      <w:r w:rsidR="00CD2A6E" w:rsidRPr="00AA71C3">
        <w:rPr>
          <w:rFonts w:ascii="Arial" w:hAnsi="Arial" w:cs="Arial"/>
          <w:sz w:val="18"/>
          <w:szCs w:val="18"/>
          <w:shd w:val="clear" w:color="auto" w:fill="FFFFFF"/>
        </w:rPr>
        <w:t>2006</w:t>
      </w:r>
      <w:r w:rsidR="00CD2A6E">
        <w:rPr>
          <w:rFonts w:ascii="Arial" w:hAnsi="Arial" w:cs="Arial"/>
          <w:sz w:val="18"/>
          <w:szCs w:val="18"/>
          <w:shd w:val="clear" w:color="auto" w:fill="FFFFFF"/>
        </w:rPr>
        <w:t> </w:t>
      </w:r>
      <w:r w:rsidR="00CF5F65" w:rsidRPr="00AA71C3">
        <w:rPr>
          <w:rFonts w:ascii="Arial" w:hAnsi="Arial" w:cs="Arial"/>
          <w:sz w:val="18"/>
          <w:szCs w:val="18"/>
          <w:shd w:val="clear" w:color="auto" w:fill="FFFFFF"/>
        </w:rPr>
        <w:t>r. o opłacie skarbowej</w:t>
      </w:r>
      <w:r w:rsidR="00AA71C3">
        <w:rPr>
          <w:rFonts w:ascii="Arial" w:hAnsi="Arial" w:cs="Arial"/>
          <w:sz w:val="18"/>
          <w:szCs w:val="18"/>
          <w:shd w:val="clear" w:color="auto" w:fill="FFFFFF"/>
        </w:rPr>
        <w:t xml:space="preserve"> (</w:t>
      </w:r>
      <w:proofErr w:type="spellStart"/>
      <w:r w:rsidR="00CD2A6E">
        <w:rPr>
          <w:rFonts w:ascii="Arial" w:hAnsi="Arial" w:cs="Arial"/>
          <w:sz w:val="18"/>
          <w:szCs w:val="18"/>
          <w:shd w:val="clear" w:color="auto" w:fill="FFFFFF"/>
        </w:rPr>
        <w:t>t.j</w:t>
      </w:r>
      <w:proofErr w:type="spellEnd"/>
      <w:r w:rsidR="00CD2A6E">
        <w:rPr>
          <w:rFonts w:ascii="Arial" w:hAnsi="Arial" w:cs="Arial"/>
          <w:sz w:val="18"/>
          <w:szCs w:val="18"/>
          <w:shd w:val="clear" w:color="auto" w:fill="FFFFFF"/>
        </w:rPr>
        <w:t xml:space="preserve">. </w:t>
      </w:r>
      <w:r w:rsidR="00AA71C3" w:rsidRPr="00AA71C3">
        <w:rPr>
          <w:rFonts w:ascii="Arial" w:hAnsi="Arial" w:cs="Arial"/>
          <w:sz w:val="18"/>
          <w:szCs w:val="18"/>
          <w:shd w:val="clear" w:color="auto" w:fill="FFFFFF"/>
        </w:rPr>
        <w:t xml:space="preserve">Dz.U. </w:t>
      </w:r>
      <w:r w:rsidR="00CD2A6E" w:rsidRPr="00AA71C3">
        <w:rPr>
          <w:rFonts w:ascii="Arial" w:hAnsi="Arial" w:cs="Arial"/>
          <w:sz w:val="18"/>
          <w:szCs w:val="18"/>
          <w:shd w:val="clear" w:color="auto" w:fill="FFFFFF"/>
        </w:rPr>
        <w:t>20</w:t>
      </w:r>
      <w:r w:rsidR="00CD2A6E">
        <w:rPr>
          <w:rFonts w:ascii="Arial" w:hAnsi="Arial" w:cs="Arial"/>
          <w:sz w:val="18"/>
          <w:szCs w:val="18"/>
          <w:shd w:val="clear" w:color="auto" w:fill="FFFFFF"/>
        </w:rPr>
        <w:t xml:space="preserve">23 r. </w:t>
      </w:r>
      <w:r w:rsidR="00AA71C3" w:rsidRPr="00AA71C3">
        <w:rPr>
          <w:rFonts w:ascii="Arial" w:hAnsi="Arial" w:cs="Arial"/>
          <w:sz w:val="18"/>
          <w:szCs w:val="18"/>
          <w:shd w:val="clear" w:color="auto" w:fill="FFFFFF"/>
        </w:rPr>
        <w:t>poz.</w:t>
      </w:r>
      <w:r w:rsidR="00CD2A6E">
        <w:rPr>
          <w:rFonts w:ascii="Arial" w:hAnsi="Arial" w:cs="Arial"/>
          <w:sz w:val="18"/>
          <w:szCs w:val="18"/>
          <w:shd w:val="clear" w:color="auto" w:fill="FFFFFF"/>
        </w:rPr>
        <w:t xml:space="preserve"> 2111 z </w:t>
      </w:r>
      <w:proofErr w:type="spellStart"/>
      <w:r w:rsidR="00CD2A6E">
        <w:rPr>
          <w:rFonts w:ascii="Arial" w:hAnsi="Arial" w:cs="Arial"/>
          <w:sz w:val="18"/>
          <w:szCs w:val="18"/>
          <w:shd w:val="clear" w:color="auto" w:fill="FFFFFF"/>
        </w:rPr>
        <w:t>późn</w:t>
      </w:r>
      <w:proofErr w:type="spellEnd"/>
      <w:r w:rsidR="00CD2A6E">
        <w:rPr>
          <w:rFonts w:ascii="Arial" w:hAnsi="Arial" w:cs="Arial"/>
          <w:sz w:val="18"/>
          <w:szCs w:val="18"/>
          <w:shd w:val="clear" w:color="auto" w:fill="FFFFFF"/>
        </w:rPr>
        <w:t>. zm.</w:t>
      </w:r>
      <w:r w:rsidR="00AA71C3">
        <w:rPr>
          <w:rFonts w:ascii="Arial" w:hAnsi="Arial" w:cs="Arial"/>
          <w:sz w:val="18"/>
          <w:szCs w:val="18"/>
          <w:shd w:val="clear" w:color="auto" w:fill="FFFFFF"/>
        </w:rPr>
        <w:t>)</w:t>
      </w:r>
      <w:r w:rsidR="00CF5F65" w:rsidRPr="00AA71C3">
        <w:rPr>
          <w:rFonts w:ascii="Arial" w:hAnsi="Arial" w:cs="Arial"/>
          <w:sz w:val="18"/>
          <w:szCs w:val="18"/>
          <w:shd w:val="clear" w:color="auto" w:fill="FFFFFF"/>
        </w:rPr>
        <w:t xml:space="preserve">, </w:t>
      </w:r>
      <w:r w:rsidR="00CF5F65" w:rsidRPr="00AA71C3">
        <w:rPr>
          <w:rFonts w:ascii="Arial" w:hAnsi="Arial" w:cs="Arial"/>
          <w:sz w:val="18"/>
          <w:szCs w:val="18"/>
        </w:rPr>
        <w:t>od</w:t>
      </w:r>
      <w:r w:rsidR="00CF5F65" w:rsidRPr="00B52346">
        <w:rPr>
          <w:rFonts w:ascii="Arial" w:hAnsi="Arial" w:cs="Arial"/>
          <w:sz w:val="18"/>
          <w:szCs w:val="18"/>
        </w:rPr>
        <w:t xml:space="preserve"> wydania </w:t>
      </w:r>
      <w:r w:rsidRPr="00B52346">
        <w:rPr>
          <w:rFonts w:ascii="Arial" w:hAnsi="Arial" w:cs="Arial"/>
          <w:sz w:val="18"/>
          <w:szCs w:val="18"/>
        </w:rPr>
        <w:t xml:space="preserve">zezwolenia </w:t>
      </w:r>
      <w:r w:rsidR="00CF5F65" w:rsidRPr="00B52346">
        <w:rPr>
          <w:rFonts w:ascii="Arial" w:hAnsi="Arial" w:cs="Arial"/>
          <w:sz w:val="18"/>
          <w:szCs w:val="18"/>
        </w:rPr>
        <w:t xml:space="preserve">KNF </w:t>
      </w:r>
      <w:r w:rsidRPr="00B52346">
        <w:rPr>
          <w:rFonts w:ascii="Arial" w:hAnsi="Arial" w:cs="Arial"/>
          <w:sz w:val="18"/>
          <w:szCs w:val="18"/>
        </w:rPr>
        <w:t>na zmianę</w:t>
      </w:r>
      <w:r w:rsidR="005E1C4D" w:rsidRPr="00B52346">
        <w:rPr>
          <w:rFonts w:ascii="Arial" w:hAnsi="Arial" w:cs="Arial"/>
          <w:sz w:val="18"/>
          <w:szCs w:val="18"/>
        </w:rPr>
        <w:t xml:space="preserve"> statut</w:t>
      </w:r>
      <w:r w:rsidR="00CF5F65" w:rsidRPr="00B52346">
        <w:rPr>
          <w:rFonts w:ascii="Arial" w:hAnsi="Arial" w:cs="Arial"/>
          <w:sz w:val="18"/>
          <w:szCs w:val="18"/>
        </w:rPr>
        <w:t>u</w:t>
      </w:r>
      <w:r w:rsidR="005E1C4D" w:rsidRPr="00B52346">
        <w:rPr>
          <w:rFonts w:ascii="Arial" w:hAnsi="Arial" w:cs="Arial"/>
          <w:sz w:val="18"/>
          <w:szCs w:val="18"/>
        </w:rPr>
        <w:t xml:space="preserve"> </w:t>
      </w:r>
      <w:r w:rsidR="00751F0C" w:rsidRPr="00B52346">
        <w:rPr>
          <w:rFonts w:ascii="Arial" w:hAnsi="Arial" w:cs="Arial"/>
          <w:sz w:val="18"/>
          <w:szCs w:val="18"/>
        </w:rPr>
        <w:t>banku</w:t>
      </w:r>
      <w:r w:rsidR="005E1C4D" w:rsidRPr="00B52346">
        <w:rPr>
          <w:rFonts w:ascii="Arial" w:hAnsi="Arial" w:cs="Arial"/>
          <w:sz w:val="18"/>
          <w:szCs w:val="18"/>
        </w:rPr>
        <w:t xml:space="preserve"> </w:t>
      </w:r>
      <w:r w:rsidR="00945CB7" w:rsidRPr="00B52346">
        <w:rPr>
          <w:rFonts w:ascii="Arial" w:hAnsi="Arial" w:cs="Arial"/>
          <w:sz w:val="18"/>
          <w:szCs w:val="18"/>
        </w:rPr>
        <w:t xml:space="preserve">wymagane </w:t>
      </w:r>
      <w:r w:rsidR="00CF5F65" w:rsidRPr="00B52346">
        <w:rPr>
          <w:rFonts w:ascii="Arial" w:hAnsi="Arial" w:cs="Arial"/>
          <w:sz w:val="18"/>
          <w:szCs w:val="18"/>
        </w:rPr>
        <w:t xml:space="preserve">jest </w:t>
      </w:r>
      <w:r w:rsidR="00945CB7" w:rsidRPr="00B52346">
        <w:rPr>
          <w:rFonts w:ascii="Arial" w:hAnsi="Arial" w:cs="Arial"/>
          <w:sz w:val="18"/>
          <w:szCs w:val="18"/>
        </w:rPr>
        <w:t xml:space="preserve">wniesienie </w:t>
      </w:r>
      <w:r w:rsidR="00CF5F65" w:rsidRPr="00B52346">
        <w:rPr>
          <w:rFonts w:ascii="Arial" w:hAnsi="Arial" w:cs="Arial"/>
          <w:sz w:val="18"/>
          <w:szCs w:val="18"/>
        </w:rPr>
        <w:t>opłat</w:t>
      </w:r>
      <w:r w:rsidR="00945CB7" w:rsidRPr="00B52346">
        <w:rPr>
          <w:rFonts w:ascii="Arial" w:hAnsi="Arial" w:cs="Arial"/>
          <w:sz w:val="18"/>
          <w:szCs w:val="18"/>
        </w:rPr>
        <w:t>y</w:t>
      </w:r>
      <w:r w:rsidR="00CF5F65" w:rsidRPr="00B52346">
        <w:rPr>
          <w:rFonts w:ascii="Arial" w:hAnsi="Arial" w:cs="Arial"/>
          <w:sz w:val="18"/>
          <w:szCs w:val="18"/>
        </w:rPr>
        <w:t xml:space="preserve"> </w:t>
      </w:r>
      <w:r w:rsidR="00CD2A6E" w:rsidRPr="00B52346">
        <w:rPr>
          <w:rFonts w:ascii="Arial" w:hAnsi="Arial" w:cs="Arial"/>
          <w:sz w:val="18"/>
          <w:szCs w:val="18"/>
        </w:rPr>
        <w:t>skarbow</w:t>
      </w:r>
      <w:r w:rsidR="00CD2A6E">
        <w:rPr>
          <w:rFonts w:ascii="Arial" w:hAnsi="Arial" w:cs="Arial"/>
          <w:sz w:val="18"/>
          <w:szCs w:val="18"/>
        </w:rPr>
        <w:t>ej</w:t>
      </w:r>
      <w:r w:rsidR="00CD2A6E" w:rsidRPr="00B52346">
        <w:rPr>
          <w:rFonts w:ascii="Arial" w:hAnsi="Arial" w:cs="Arial"/>
          <w:sz w:val="18"/>
          <w:szCs w:val="18"/>
        </w:rPr>
        <w:t xml:space="preserve"> </w:t>
      </w:r>
      <w:r w:rsidR="00CF5F65" w:rsidRPr="00B52346">
        <w:rPr>
          <w:rFonts w:ascii="Arial" w:hAnsi="Arial" w:cs="Arial"/>
          <w:sz w:val="18"/>
          <w:szCs w:val="18"/>
        </w:rPr>
        <w:t xml:space="preserve">w wysokości </w:t>
      </w:r>
      <w:r w:rsidR="005E1C4D" w:rsidRPr="00B52346">
        <w:rPr>
          <w:rFonts w:ascii="Arial" w:hAnsi="Arial" w:cs="Arial"/>
          <w:sz w:val="18"/>
          <w:szCs w:val="18"/>
        </w:rPr>
        <w:t>82</w:t>
      </w:r>
      <w:r w:rsidR="00D42798">
        <w:rPr>
          <w:rFonts w:ascii="Arial" w:hAnsi="Arial" w:cs="Arial"/>
          <w:sz w:val="18"/>
          <w:szCs w:val="18"/>
        </w:rPr>
        <w:t> </w:t>
      </w:r>
      <w:r w:rsidR="005E1C4D" w:rsidRPr="00B52346">
        <w:rPr>
          <w:rFonts w:ascii="Arial" w:hAnsi="Arial" w:cs="Arial"/>
          <w:sz w:val="18"/>
          <w:szCs w:val="18"/>
        </w:rPr>
        <w:t>zł na rachun</w:t>
      </w:r>
      <w:r w:rsidR="00751F0C" w:rsidRPr="00B52346">
        <w:rPr>
          <w:rFonts w:ascii="Arial" w:hAnsi="Arial" w:cs="Arial"/>
          <w:sz w:val="18"/>
          <w:szCs w:val="18"/>
        </w:rPr>
        <w:t>e</w:t>
      </w:r>
      <w:r w:rsidR="005E1C4D" w:rsidRPr="00B52346">
        <w:rPr>
          <w:rFonts w:ascii="Arial" w:hAnsi="Arial" w:cs="Arial"/>
          <w:sz w:val="18"/>
          <w:szCs w:val="18"/>
        </w:rPr>
        <w:t xml:space="preserve">k </w:t>
      </w:r>
      <w:r w:rsidR="00751F0C" w:rsidRPr="00B52346">
        <w:rPr>
          <w:rFonts w:ascii="Arial" w:hAnsi="Arial" w:cs="Arial"/>
          <w:sz w:val="18"/>
          <w:szCs w:val="18"/>
        </w:rPr>
        <w:t xml:space="preserve">bankowy </w:t>
      </w:r>
      <w:r w:rsidR="005E1C4D" w:rsidRPr="00B52346">
        <w:rPr>
          <w:rFonts w:ascii="Arial" w:hAnsi="Arial" w:cs="Arial"/>
          <w:sz w:val="18"/>
          <w:szCs w:val="18"/>
        </w:rPr>
        <w:t>Urzędu Miasta Stołecznego Warszawy (Centrum Obsługi Po</w:t>
      </w:r>
      <w:r w:rsidR="005E1C4D" w:rsidRPr="00AA71C3">
        <w:rPr>
          <w:rFonts w:ascii="Arial" w:hAnsi="Arial" w:cs="Arial"/>
          <w:sz w:val="18"/>
          <w:szCs w:val="18"/>
        </w:rPr>
        <w:t>datnika).</w:t>
      </w:r>
    </w:p>
  </w:footnote>
  <w:footnote w:id="4">
    <w:p w14:paraId="6D4B90E2" w14:textId="26E37DCD" w:rsidR="005E641A" w:rsidRPr="00B52346" w:rsidRDefault="005E641A" w:rsidP="00F46EED">
      <w:pPr>
        <w:pStyle w:val="Tekstprzypisudolnego"/>
        <w:spacing w:line="276" w:lineRule="auto"/>
        <w:ind w:left="170" w:hanging="170"/>
        <w:jc w:val="both"/>
        <w:rPr>
          <w:rFonts w:ascii="Arial" w:hAnsi="Arial" w:cs="Arial"/>
          <w:sz w:val="18"/>
          <w:szCs w:val="18"/>
        </w:rPr>
      </w:pPr>
      <w:r w:rsidRPr="00AA71C3">
        <w:rPr>
          <w:rStyle w:val="Odwoanieprzypisudolnego"/>
          <w:rFonts w:ascii="Arial" w:hAnsi="Arial" w:cs="Arial"/>
          <w:sz w:val="18"/>
          <w:szCs w:val="18"/>
        </w:rPr>
        <w:footnoteRef/>
      </w:r>
      <w:r w:rsidRPr="00AA71C3">
        <w:rPr>
          <w:rFonts w:ascii="Arial" w:hAnsi="Arial" w:cs="Arial"/>
          <w:sz w:val="18"/>
          <w:szCs w:val="18"/>
        </w:rPr>
        <w:t xml:space="preserve"> </w:t>
      </w:r>
      <w:r w:rsidR="00151DB5" w:rsidRPr="00AA71C3">
        <w:rPr>
          <w:rFonts w:ascii="Arial" w:hAnsi="Arial" w:cs="Arial"/>
          <w:sz w:val="18"/>
          <w:szCs w:val="18"/>
        </w:rPr>
        <w:t>D</w:t>
      </w:r>
      <w:r w:rsidR="007154CC" w:rsidRPr="00AA71C3">
        <w:rPr>
          <w:rFonts w:ascii="Arial" w:hAnsi="Arial" w:cs="Arial"/>
          <w:sz w:val="18"/>
          <w:szCs w:val="18"/>
        </w:rPr>
        <w:t>otyczy banków zrzeszonych, o których mowa a</w:t>
      </w:r>
      <w:r w:rsidRPr="00AA71C3">
        <w:rPr>
          <w:rFonts w:ascii="Arial" w:hAnsi="Arial" w:cs="Arial"/>
          <w:sz w:val="18"/>
          <w:szCs w:val="18"/>
        </w:rPr>
        <w:t>rt.</w:t>
      </w:r>
      <w:r w:rsidR="00274205" w:rsidRPr="00AA71C3">
        <w:rPr>
          <w:rFonts w:ascii="Arial" w:hAnsi="Arial" w:cs="Arial"/>
          <w:sz w:val="18"/>
          <w:szCs w:val="18"/>
        </w:rPr>
        <w:t xml:space="preserve"> </w:t>
      </w:r>
      <w:r w:rsidR="007154CC" w:rsidRPr="00AA71C3">
        <w:rPr>
          <w:rFonts w:ascii="Arial" w:hAnsi="Arial" w:cs="Arial"/>
          <w:sz w:val="18"/>
          <w:szCs w:val="18"/>
        </w:rPr>
        <w:t xml:space="preserve">3 ustawy </w:t>
      </w:r>
      <w:r w:rsidR="00DE73F1">
        <w:rPr>
          <w:rFonts w:ascii="Arial" w:hAnsi="Arial" w:cs="Arial"/>
          <w:sz w:val="18"/>
          <w:szCs w:val="18"/>
        </w:rPr>
        <w:t>z dnia 7 grudnia 2000</w:t>
      </w:r>
      <w:r w:rsidR="00D42798">
        <w:rPr>
          <w:rFonts w:ascii="Arial" w:hAnsi="Arial" w:cs="Arial"/>
          <w:sz w:val="18"/>
          <w:szCs w:val="18"/>
        </w:rPr>
        <w:t> </w:t>
      </w:r>
      <w:r w:rsidR="00DE73F1">
        <w:rPr>
          <w:rFonts w:ascii="Arial" w:hAnsi="Arial" w:cs="Arial"/>
          <w:sz w:val="18"/>
          <w:szCs w:val="18"/>
        </w:rPr>
        <w:t xml:space="preserve">r. </w:t>
      </w:r>
      <w:r w:rsidR="007154CC" w:rsidRPr="00AA71C3">
        <w:rPr>
          <w:rFonts w:ascii="Arial" w:hAnsi="Arial" w:cs="Arial"/>
          <w:sz w:val="18"/>
          <w:szCs w:val="18"/>
        </w:rPr>
        <w:t>o funkcjonowaniu banków spółdzielczych, ich</w:t>
      </w:r>
      <w:r w:rsidR="007154CC" w:rsidRPr="00B52346">
        <w:rPr>
          <w:rFonts w:ascii="Arial" w:hAnsi="Arial" w:cs="Arial"/>
          <w:sz w:val="18"/>
          <w:szCs w:val="18"/>
        </w:rPr>
        <w:t xml:space="preserve"> zrzeszaniu się i bankach zrzeszających</w:t>
      </w:r>
      <w:r w:rsidR="00AA71C3">
        <w:rPr>
          <w:rFonts w:ascii="Arial" w:hAnsi="Arial" w:cs="Arial"/>
          <w:sz w:val="18"/>
          <w:szCs w:val="18"/>
        </w:rPr>
        <w:t xml:space="preserve"> </w:t>
      </w:r>
      <w:r w:rsidR="00AA71C3" w:rsidRPr="00AA71C3">
        <w:rPr>
          <w:rFonts w:ascii="Arial" w:hAnsi="Arial" w:cs="Arial"/>
          <w:sz w:val="18"/>
          <w:szCs w:val="18"/>
        </w:rPr>
        <w:t>(</w:t>
      </w:r>
      <w:proofErr w:type="spellStart"/>
      <w:r w:rsidR="00827B2D">
        <w:rPr>
          <w:rFonts w:ascii="Arial" w:hAnsi="Arial" w:cs="Arial"/>
          <w:sz w:val="18"/>
          <w:szCs w:val="18"/>
        </w:rPr>
        <w:t>t.j</w:t>
      </w:r>
      <w:proofErr w:type="spellEnd"/>
      <w:r w:rsidR="00827B2D">
        <w:rPr>
          <w:rFonts w:ascii="Arial" w:hAnsi="Arial" w:cs="Arial"/>
          <w:sz w:val="18"/>
          <w:szCs w:val="18"/>
        </w:rPr>
        <w:t xml:space="preserve">. </w:t>
      </w:r>
      <w:r w:rsidR="00AA71C3" w:rsidRPr="00AA71C3">
        <w:rPr>
          <w:rFonts w:ascii="Arial" w:hAnsi="Arial" w:cs="Arial"/>
          <w:sz w:val="18"/>
          <w:szCs w:val="18"/>
        </w:rPr>
        <w:t>Dz.U.</w:t>
      </w:r>
      <w:r w:rsidR="00CD2A6E">
        <w:rPr>
          <w:rFonts w:ascii="Arial" w:hAnsi="Arial" w:cs="Arial"/>
          <w:sz w:val="18"/>
          <w:szCs w:val="18"/>
        </w:rPr>
        <w:t xml:space="preserve"> z </w:t>
      </w:r>
      <w:r w:rsidR="00CD2A6E" w:rsidRPr="00AA71C3">
        <w:rPr>
          <w:rFonts w:ascii="Arial" w:hAnsi="Arial" w:cs="Arial"/>
          <w:sz w:val="18"/>
          <w:szCs w:val="18"/>
        </w:rPr>
        <w:t>20</w:t>
      </w:r>
      <w:r w:rsidR="00CD2A6E">
        <w:rPr>
          <w:rFonts w:ascii="Arial" w:hAnsi="Arial" w:cs="Arial"/>
          <w:sz w:val="18"/>
          <w:szCs w:val="18"/>
        </w:rPr>
        <w:t xml:space="preserve">24 r. </w:t>
      </w:r>
      <w:r w:rsidR="00AA71C3" w:rsidRPr="00AA71C3">
        <w:rPr>
          <w:rFonts w:ascii="Arial" w:hAnsi="Arial" w:cs="Arial"/>
          <w:sz w:val="18"/>
          <w:szCs w:val="18"/>
        </w:rPr>
        <w:t>poz.</w:t>
      </w:r>
      <w:r w:rsidR="00D42798">
        <w:rPr>
          <w:rFonts w:ascii="Arial" w:hAnsi="Arial" w:cs="Arial"/>
          <w:sz w:val="18"/>
          <w:szCs w:val="18"/>
        </w:rPr>
        <w:t xml:space="preserve"> </w:t>
      </w:r>
      <w:r w:rsidR="00CD2A6E">
        <w:rPr>
          <w:rFonts w:ascii="Arial" w:hAnsi="Arial" w:cs="Arial"/>
          <w:sz w:val="18"/>
          <w:szCs w:val="18"/>
        </w:rPr>
        <w:t>3</w:t>
      </w:r>
      <w:r w:rsidR="00CD2A6E" w:rsidRPr="00AA71C3">
        <w:rPr>
          <w:rFonts w:ascii="Arial" w:hAnsi="Arial" w:cs="Arial"/>
          <w:sz w:val="18"/>
          <w:szCs w:val="18"/>
        </w:rPr>
        <w:t>52</w:t>
      </w:r>
      <w:r w:rsidR="00AA71C3" w:rsidRPr="00AA71C3">
        <w:rPr>
          <w:rFonts w:ascii="Arial" w:hAnsi="Arial" w:cs="Arial"/>
          <w:sz w:val="18"/>
          <w:szCs w:val="18"/>
        </w:rPr>
        <w:t>)</w:t>
      </w:r>
      <w:r w:rsidR="007154CC" w:rsidRPr="00B52346">
        <w:rPr>
          <w:rFonts w:ascii="Arial" w:hAnsi="Arial" w:cs="Arial"/>
          <w:sz w:val="18"/>
          <w:szCs w:val="18"/>
        </w:rPr>
        <w:t>.</w:t>
      </w:r>
    </w:p>
  </w:footnote>
  <w:footnote w:id="5">
    <w:p w14:paraId="07022085" w14:textId="4B0AB4F6" w:rsidR="00935D86" w:rsidRPr="009E79E6" w:rsidRDefault="00935D86" w:rsidP="00F46EED">
      <w:pPr>
        <w:pStyle w:val="Tekstprzypisudolnego"/>
        <w:spacing w:line="276" w:lineRule="auto"/>
        <w:ind w:left="170" w:hanging="170"/>
        <w:jc w:val="both"/>
        <w:rPr>
          <w:rFonts w:ascii="Arial" w:hAnsi="Arial" w:cs="Arial"/>
          <w:sz w:val="18"/>
          <w:szCs w:val="18"/>
        </w:rPr>
      </w:pPr>
      <w:r w:rsidRPr="00B52346">
        <w:rPr>
          <w:rStyle w:val="Odwoanieprzypisudolnego"/>
          <w:rFonts w:ascii="Arial" w:hAnsi="Arial" w:cs="Arial"/>
          <w:sz w:val="18"/>
          <w:szCs w:val="18"/>
        </w:rPr>
        <w:footnoteRef/>
      </w:r>
      <w:r w:rsidRPr="00B52346">
        <w:rPr>
          <w:rFonts w:ascii="Arial" w:hAnsi="Arial" w:cs="Arial"/>
          <w:sz w:val="18"/>
          <w:szCs w:val="18"/>
        </w:rPr>
        <w:t xml:space="preserve"> </w:t>
      </w:r>
      <w:r w:rsidR="00151DB5">
        <w:rPr>
          <w:rFonts w:ascii="Arial" w:hAnsi="Arial" w:cs="Arial"/>
          <w:sz w:val="18"/>
          <w:szCs w:val="18"/>
        </w:rPr>
        <w:t>W</w:t>
      </w:r>
      <w:r w:rsidRPr="00B52346">
        <w:rPr>
          <w:rFonts w:ascii="Arial" w:hAnsi="Arial" w:cs="Arial"/>
          <w:sz w:val="18"/>
          <w:szCs w:val="18"/>
        </w:rPr>
        <w:t xml:space="preserve">edług </w:t>
      </w:r>
      <w:r w:rsidRPr="00B52346">
        <w:rPr>
          <w:rFonts w:ascii="Arial" w:hAnsi="Arial" w:cs="Arial"/>
          <w:i/>
          <w:sz w:val="18"/>
          <w:szCs w:val="18"/>
        </w:rPr>
        <w:t>Wykazu przedmiotów opłaty skarbowej, stawek tej opłaty oraz zwolnień</w:t>
      </w:r>
      <w:r w:rsidRPr="00B52346">
        <w:rPr>
          <w:rFonts w:ascii="Arial" w:hAnsi="Arial" w:cs="Arial"/>
          <w:sz w:val="18"/>
          <w:szCs w:val="18"/>
        </w:rPr>
        <w:t xml:space="preserve">, stanowiącego załącznik do </w:t>
      </w:r>
      <w:r w:rsidRPr="00B52346">
        <w:rPr>
          <w:rFonts w:ascii="Arial" w:hAnsi="Arial" w:cs="Arial"/>
          <w:sz w:val="18"/>
          <w:szCs w:val="18"/>
          <w:shd w:val="clear" w:color="auto" w:fill="FFFFFF"/>
        </w:rPr>
        <w:t>ustawy o opłacie skarbowej</w:t>
      </w:r>
      <w:r w:rsidRPr="00B52346">
        <w:rPr>
          <w:rFonts w:ascii="Arial" w:hAnsi="Arial" w:cs="Arial"/>
          <w:sz w:val="18"/>
          <w:szCs w:val="18"/>
        </w:rPr>
        <w:t>, udzielenie pełnomocnictwa lub prokury w</w:t>
      </w:r>
      <w:r w:rsidR="00945CB7" w:rsidRPr="00B52346">
        <w:rPr>
          <w:rFonts w:ascii="Arial" w:hAnsi="Arial" w:cs="Arial"/>
          <w:sz w:val="18"/>
          <w:szCs w:val="18"/>
        </w:rPr>
        <w:t xml:space="preserve">ymaga wniesienia </w:t>
      </w:r>
      <w:r w:rsidRPr="00B52346">
        <w:rPr>
          <w:rFonts w:ascii="Arial" w:hAnsi="Arial" w:cs="Arial"/>
          <w:sz w:val="18"/>
          <w:szCs w:val="18"/>
        </w:rPr>
        <w:t>opłaty skarbowej w</w:t>
      </w:r>
      <w:r w:rsidR="00F33BB0">
        <w:rPr>
          <w:rFonts w:ascii="Arial" w:hAnsi="Arial" w:cs="Arial"/>
          <w:sz w:val="18"/>
          <w:szCs w:val="18"/>
        </w:rPr>
        <w:t> </w:t>
      </w:r>
      <w:r w:rsidRPr="00B52346">
        <w:rPr>
          <w:rFonts w:ascii="Arial" w:hAnsi="Arial" w:cs="Arial"/>
          <w:sz w:val="18"/>
          <w:szCs w:val="18"/>
        </w:rPr>
        <w:t>wysokości 17</w:t>
      </w:r>
      <w:r w:rsidR="00D42798">
        <w:rPr>
          <w:rFonts w:ascii="Arial" w:hAnsi="Arial" w:cs="Arial"/>
          <w:sz w:val="18"/>
          <w:szCs w:val="18"/>
        </w:rPr>
        <w:t> </w:t>
      </w:r>
      <w:r w:rsidRPr="00B52346">
        <w:rPr>
          <w:rFonts w:ascii="Arial" w:hAnsi="Arial" w:cs="Arial"/>
          <w:sz w:val="18"/>
          <w:szCs w:val="18"/>
        </w:rPr>
        <w:t>zł za każdy stosunek pełnomocnictwa</w:t>
      </w:r>
      <w:r w:rsidR="00945CB7" w:rsidRPr="00B52346">
        <w:rPr>
          <w:rFonts w:ascii="Arial" w:hAnsi="Arial" w:cs="Arial"/>
          <w:sz w:val="18"/>
          <w:szCs w:val="18"/>
        </w:rPr>
        <w:t xml:space="preserve"> </w:t>
      </w:r>
      <w:r w:rsidRPr="00B52346">
        <w:rPr>
          <w:rFonts w:ascii="Arial" w:hAnsi="Arial" w:cs="Arial"/>
          <w:sz w:val="18"/>
          <w:szCs w:val="18"/>
        </w:rPr>
        <w:t>(prokury),</w:t>
      </w:r>
      <w:r w:rsidR="00945CB7" w:rsidRPr="00B52346">
        <w:rPr>
          <w:rFonts w:ascii="Arial" w:hAnsi="Arial" w:cs="Arial"/>
          <w:sz w:val="18"/>
          <w:szCs w:val="18"/>
        </w:rPr>
        <w:t xml:space="preserve"> </w:t>
      </w:r>
      <w:r w:rsidRPr="00B52346">
        <w:rPr>
          <w:rFonts w:ascii="Arial" w:hAnsi="Arial" w:cs="Arial"/>
          <w:sz w:val="18"/>
          <w:szCs w:val="18"/>
        </w:rPr>
        <w:t>na rachunek bankowy Urzędu Miasta Stołecznego Warszawy (Centrum Obsługi Podatnika).</w:t>
      </w:r>
    </w:p>
  </w:footnote>
  <w:footnote w:id="6">
    <w:p w14:paraId="77A64FE0" w14:textId="73387C37" w:rsidR="00413486" w:rsidRPr="009E79E6" w:rsidRDefault="00413486" w:rsidP="00F46EED">
      <w:pPr>
        <w:pStyle w:val="Tekstprzypisudolnego"/>
        <w:spacing w:line="276" w:lineRule="auto"/>
        <w:ind w:left="170" w:hanging="170"/>
        <w:jc w:val="both"/>
        <w:rPr>
          <w:rFonts w:ascii="Arial" w:hAnsi="Arial" w:cs="Arial"/>
          <w:sz w:val="18"/>
          <w:szCs w:val="18"/>
        </w:rPr>
      </w:pPr>
      <w:r w:rsidRPr="009E79E6">
        <w:rPr>
          <w:rStyle w:val="Odwoanieprzypisudolnego"/>
          <w:rFonts w:ascii="Arial" w:eastAsia="Times New Roman" w:hAnsi="Arial" w:cs="Arial"/>
          <w:sz w:val="18"/>
          <w:szCs w:val="18"/>
          <w:lang w:eastAsia="pl-PL"/>
        </w:rPr>
        <w:footnoteRef/>
      </w:r>
      <w:r w:rsidRPr="009E79E6">
        <w:rPr>
          <w:rFonts w:ascii="Arial" w:hAnsi="Arial" w:cs="Arial"/>
          <w:sz w:val="18"/>
          <w:szCs w:val="18"/>
        </w:rPr>
        <w:t xml:space="preserve"> </w:t>
      </w:r>
      <w:r w:rsidR="00151DB5">
        <w:rPr>
          <w:rFonts w:ascii="Arial" w:hAnsi="Arial" w:cs="Arial"/>
          <w:sz w:val="18"/>
          <w:szCs w:val="18"/>
        </w:rPr>
        <w:t>J</w:t>
      </w:r>
      <w:r w:rsidRPr="009E79E6">
        <w:rPr>
          <w:rFonts w:ascii="Arial" w:hAnsi="Arial" w:cs="Arial"/>
          <w:sz w:val="18"/>
          <w:szCs w:val="18"/>
        </w:rPr>
        <w:t>eśli zmiany statutu banku ujęte we wniosku obejmują rozszerzenie przedmiotu działalności o czynności, o</w:t>
      </w:r>
      <w:r w:rsidR="00F33BB0">
        <w:rPr>
          <w:rFonts w:ascii="Arial" w:hAnsi="Arial" w:cs="Arial"/>
          <w:sz w:val="18"/>
          <w:szCs w:val="18"/>
        </w:rPr>
        <w:t> </w:t>
      </w:r>
      <w:r w:rsidRPr="009E79E6">
        <w:rPr>
          <w:rFonts w:ascii="Arial" w:hAnsi="Arial" w:cs="Arial"/>
          <w:sz w:val="18"/>
          <w:szCs w:val="18"/>
        </w:rPr>
        <w:t xml:space="preserve">których </w:t>
      </w:r>
      <w:r w:rsidRPr="00A7548C">
        <w:rPr>
          <w:rFonts w:ascii="Arial" w:hAnsi="Arial" w:cs="Arial"/>
          <w:sz w:val="18"/>
          <w:szCs w:val="18"/>
        </w:rPr>
        <w:t xml:space="preserve">mowa w art. 69 ust. 2 pkt 1-7 ustawy </w:t>
      </w:r>
      <w:r w:rsidR="0071412F">
        <w:rPr>
          <w:rFonts w:ascii="Arial" w:hAnsi="Arial" w:cs="Arial"/>
          <w:sz w:val="18"/>
          <w:szCs w:val="18"/>
        </w:rPr>
        <w:t>z 29 lipca 2005</w:t>
      </w:r>
      <w:r w:rsidR="00D42798">
        <w:rPr>
          <w:rFonts w:ascii="Arial" w:hAnsi="Arial" w:cs="Arial"/>
          <w:sz w:val="18"/>
          <w:szCs w:val="18"/>
        </w:rPr>
        <w:t> </w:t>
      </w:r>
      <w:r w:rsidR="0071412F">
        <w:rPr>
          <w:rFonts w:ascii="Arial" w:hAnsi="Arial" w:cs="Arial"/>
          <w:sz w:val="18"/>
          <w:szCs w:val="18"/>
        </w:rPr>
        <w:t xml:space="preserve">r. </w:t>
      </w:r>
      <w:r w:rsidRPr="00A7548C">
        <w:rPr>
          <w:rFonts w:ascii="Arial" w:hAnsi="Arial" w:cs="Arial"/>
          <w:sz w:val="18"/>
          <w:szCs w:val="18"/>
        </w:rPr>
        <w:t>o obrocie instrumentami finansowymi</w:t>
      </w:r>
      <w:r w:rsidR="00A7548C" w:rsidRPr="00A7548C">
        <w:rPr>
          <w:rFonts w:ascii="Arial" w:hAnsi="Arial" w:cs="Arial"/>
          <w:sz w:val="18"/>
          <w:szCs w:val="18"/>
        </w:rPr>
        <w:t xml:space="preserve"> (</w:t>
      </w:r>
      <w:proofErr w:type="spellStart"/>
      <w:r w:rsidR="00827B2D">
        <w:rPr>
          <w:rFonts w:ascii="Arial" w:hAnsi="Arial" w:cs="Arial"/>
          <w:sz w:val="18"/>
          <w:szCs w:val="18"/>
        </w:rPr>
        <w:t>t.j</w:t>
      </w:r>
      <w:proofErr w:type="spellEnd"/>
      <w:r w:rsidR="00827B2D">
        <w:rPr>
          <w:rFonts w:ascii="Arial" w:hAnsi="Arial" w:cs="Arial"/>
          <w:sz w:val="18"/>
          <w:szCs w:val="18"/>
        </w:rPr>
        <w:t xml:space="preserve">. </w:t>
      </w:r>
      <w:r w:rsidR="00A7548C">
        <w:rPr>
          <w:rFonts w:ascii="Arial" w:hAnsi="Arial" w:cs="Arial"/>
          <w:sz w:val="18"/>
          <w:szCs w:val="18"/>
        </w:rPr>
        <w:t xml:space="preserve">Dz.U. z </w:t>
      </w:r>
      <w:r w:rsidR="00CD2A6E">
        <w:rPr>
          <w:rFonts w:ascii="Arial" w:hAnsi="Arial" w:cs="Arial"/>
          <w:sz w:val="18"/>
          <w:szCs w:val="18"/>
        </w:rPr>
        <w:t>2024 </w:t>
      </w:r>
      <w:r w:rsidR="00A7548C">
        <w:rPr>
          <w:rFonts w:ascii="Arial" w:hAnsi="Arial" w:cs="Arial"/>
          <w:sz w:val="18"/>
          <w:szCs w:val="18"/>
        </w:rPr>
        <w:t>r. poz.</w:t>
      </w:r>
      <w:r w:rsidR="00D42798">
        <w:rPr>
          <w:rFonts w:ascii="Arial" w:hAnsi="Arial" w:cs="Arial"/>
          <w:sz w:val="18"/>
          <w:szCs w:val="18"/>
        </w:rPr>
        <w:t xml:space="preserve"> </w:t>
      </w:r>
      <w:r w:rsidR="00A7548C">
        <w:rPr>
          <w:rFonts w:ascii="Arial" w:hAnsi="Arial" w:cs="Arial"/>
          <w:sz w:val="18"/>
          <w:szCs w:val="18"/>
        </w:rPr>
        <w:t>722)</w:t>
      </w:r>
      <w:r w:rsidRPr="009E79E6">
        <w:rPr>
          <w:rFonts w:ascii="Arial" w:hAnsi="Arial" w:cs="Arial"/>
          <w:sz w:val="18"/>
          <w:szCs w:val="18"/>
        </w:rPr>
        <w:t>, które bank zamierza wykonywać zgodnie z art. 70 ust. 2</w:t>
      </w:r>
      <w:r w:rsidR="005000BA">
        <w:rPr>
          <w:rFonts w:ascii="Arial" w:hAnsi="Arial" w:cs="Arial"/>
          <w:sz w:val="18"/>
          <w:szCs w:val="18"/>
        </w:rPr>
        <w:t xml:space="preserve"> </w:t>
      </w:r>
      <w:r w:rsidR="00D42798">
        <w:rPr>
          <w:rFonts w:ascii="Arial" w:hAnsi="Arial" w:cs="Arial"/>
          <w:sz w:val="18"/>
          <w:szCs w:val="18"/>
        </w:rPr>
        <w:t>lub</w:t>
      </w:r>
      <w:r w:rsidR="005000BA" w:rsidRPr="005000BA">
        <w:rPr>
          <w:rFonts w:ascii="Arial" w:hAnsi="Arial" w:cs="Arial"/>
          <w:sz w:val="18"/>
          <w:szCs w:val="18"/>
        </w:rPr>
        <w:t xml:space="preserve"> art. 69 ust. 4</w:t>
      </w:r>
      <w:r w:rsidRPr="009E79E6">
        <w:rPr>
          <w:rFonts w:ascii="Arial" w:hAnsi="Arial" w:cs="Arial"/>
          <w:sz w:val="18"/>
          <w:szCs w:val="18"/>
        </w:rPr>
        <w:t xml:space="preserve"> tej ustawy.</w:t>
      </w:r>
    </w:p>
  </w:footnote>
  <w:footnote w:id="7">
    <w:p w14:paraId="4253421B" w14:textId="2F39A44C" w:rsidR="00E22989" w:rsidRPr="00415DA9" w:rsidRDefault="00E22989" w:rsidP="00F46EED">
      <w:pPr>
        <w:pStyle w:val="Tekstprzypisudolnego"/>
        <w:ind w:left="170" w:hanging="170"/>
        <w:jc w:val="both"/>
        <w:rPr>
          <w:rFonts w:ascii="Arial" w:hAnsi="Arial" w:cs="Arial"/>
        </w:rPr>
      </w:pPr>
      <w:r w:rsidRPr="009E79E6">
        <w:rPr>
          <w:rStyle w:val="Odwoanieprzypisudolnego"/>
          <w:rFonts w:ascii="Arial" w:hAnsi="Arial" w:cs="Arial"/>
          <w:sz w:val="18"/>
          <w:szCs w:val="18"/>
        </w:rPr>
        <w:footnoteRef/>
      </w:r>
      <w:r w:rsidRPr="009E79E6">
        <w:rPr>
          <w:rFonts w:ascii="Arial" w:hAnsi="Arial" w:cs="Arial"/>
          <w:sz w:val="18"/>
          <w:szCs w:val="18"/>
        </w:rPr>
        <w:t xml:space="preserve"> </w:t>
      </w:r>
      <w:r w:rsidR="00151DB5">
        <w:rPr>
          <w:rFonts w:ascii="Arial" w:hAnsi="Arial" w:cs="Arial"/>
          <w:sz w:val="18"/>
          <w:szCs w:val="18"/>
        </w:rPr>
        <w:t>J</w:t>
      </w:r>
      <w:r w:rsidRPr="009E79E6">
        <w:rPr>
          <w:rFonts w:ascii="Arial" w:hAnsi="Arial" w:cs="Arial"/>
          <w:sz w:val="18"/>
          <w:szCs w:val="18"/>
        </w:rPr>
        <w:t xml:space="preserve">eśli zmiany statutu banku ujęte we wniosku obejmują rozszerzenie przedmiotu działalności o czynności, o których mowa w art. 69 ust. 2 </w:t>
      </w:r>
      <w:r w:rsidRPr="009E79E6">
        <w:rPr>
          <w:rFonts w:ascii="Arial" w:hAnsi="Arial" w:cs="Arial"/>
          <w:color w:val="333333"/>
          <w:sz w:val="18"/>
          <w:szCs w:val="18"/>
          <w:shd w:val="clear" w:color="auto" w:fill="FFFFFF"/>
        </w:rPr>
        <w:t>ustawy o obrocie instrumentami finansowymi, wykonywane na zasadach określonych</w:t>
      </w:r>
      <w:r w:rsidRPr="00AF4068">
        <w:rPr>
          <w:rFonts w:ascii="Times New Roman" w:hAnsi="Times New Roman" w:cs="Times New Roman"/>
          <w:color w:val="333333"/>
          <w:sz w:val="18"/>
          <w:szCs w:val="18"/>
          <w:shd w:val="clear" w:color="auto" w:fill="FFFFFF"/>
        </w:rPr>
        <w:t xml:space="preserve"> 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>w</w:t>
      </w:r>
      <w:r w:rsidR="00F33BB0">
        <w:rPr>
          <w:rFonts w:ascii="Arial" w:hAnsi="Arial" w:cs="Arial"/>
          <w:color w:val="333333"/>
          <w:sz w:val="18"/>
          <w:szCs w:val="18"/>
          <w:shd w:val="clear" w:color="auto" w:fill="FFFFFF"/>
        </w:rPr>
        <w:t> 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>art.</w:t>
      </w:r>
      <w:r w:rsidR="00F33BB0">
        <w:rPr>
          <w:rFonts w:ascii="Arial" w:hAnsi="Arial" w:cs="Arial"/>
          <w:color w:val="333333"/>
          <w:sz w:val="18"/>
          <w:szCs w:val="18"/>
          <w:shd w:val="clear" w:color="auto" w:fill="FFFFFF"/>
        </w:rPr>
        <w:t> </w:t>
      </w:r>
      <w:r w:rsidR="003201CB">
        <w:rPr>
          <w:rFonts w:ascii="Arial" w:hAnsi="Arial" w:cs="Arial"/>
          <w:color w:val="333333"/>
          <w:sz w:val="18"/>
          <w:szCs w:val="18"/>
          <w:shd w:val="clear" w:color="auto" w:fill="FFFFFF"/>
        </w:rPr>
        <w:t>111 tej ustawy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 lub w art. 69 ust. 4 tej ustawy, do wniosku załącza się dokumenty,</w:t>
      </w:r>
      <w:r w:rsidR="00F33BB0">
        <w:rPr>
          <w:rFonts w:ascii="Arial" w:hAnsi="Arial" w:cs="Arial"/>
          <w:color w:val="333333"/>
          <w:sz w:val="18"/>
          <w:szCs w:val="18"/>
          <w:shd w:val="clear" w:color="auto" w:fill="FFFFFF"/>
        </w:rPr>
        <w:t xml:space="preserve"> 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>o których mowa w</w:t>
      </w:r>
      <w:r w:rsidR="00F33BB0">
        <w:rPr>
          <w:rFonts w:ascii="Arial" w:hAnsi="Arial" w:cs="Arial"/>
          <w:color w:val="333333"/>
          <w:sz w:val="18"/>
          <w:szCs w:val="18"/>
          <w:shd w:val="clear" w:color="auto" w:fill="FFFFFF"/>
        </w:rPr>
        <w:t> 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>art.</w:t>
      </w:r>
      <w:r w:rsidR="00F33BB0">
        <w:rPr>
          <w:rFonts w:ascii="Arial" w:hAnsi="Arial" w:cs="Arial"/>
          <w:color w:val="333333"/>
          <w:sz w:val="18"/>
          <w:szCs w:val="18"/>
          <w:shd w:val="clear" w:color="auto" w:fill="FFFFFF"/>
        </w:rPr>
        <w:t> </w:t>
      </w:r>
      <w:r w:rsidRPr="00415DA9">
        <w:rPr>
          <w:rFonts w:ascii="Arial" w:hAnsi="Arial" w:cs="Arial"/>
          <w:color w:val="333333"/>
          <w:sz w:val="18"/>
          <w:szCs w:val="18"/>
          <w:shd w:val="clear" w:color="auto" w:fill="FFFFFF"/>
        </w:rPr>
        <w:t>111 ust. 2 tej ustawy.</w:t>
      </w:r>
    </w:p>
  </w:footnote>
  <w:footnote w:id="8">
    <w:p w14:paraId="06D1BDE5" w14:textId="785BD459" w:rsidR="00BA4E8C" w:rsidRPr="00A023A4" w:rsidRDefault="00BA4E8C" w:rsidP="00BA4E8C">
      <w:pPr>
        <w:pStyle w:val="Tekstkomentarza"/>
        <w:spacing w:after="0" w:line="259" w:lineRule="auto"/>
        <w:ind w:left="113" w:hanging="113"/>
        <w:jc w:val="both"/>
        <w:rPr>
          <w:rFonts w:ascii="Arial" w:hAnsi="Arial" w:cs="Arial"/>
          <w:sz w:val="18"/>
          <w:szCs w:val="18"/>
        </w:rPr>
      </w:pPr>
      <w:r w:rsidRPr="00A7548C">
        <w:rPr>
          <w:rStyle w:val="Odwoanieprzypisudolnego"/>
          <w:rFonts w:ascii="Arial" w:hAnsi="Arial" w:cs="Arial"/>
          <w:sz w:val="18"/>
          <w:szCs w:val="18"/>
        </w:rPr>
        <w:footnoteRef/>
      </w:r>
      <w:r w:rsidRPr="00A7548C">
        <w:rPr>
          <w:rFonts w:ascii="Arial" w:hAnsi="Arial" w:cs="Arial"/>
          <w:sz w:val="18"/>
          <w:szCs w:val="18"/>
        </w:rPr>
        <w:t xml:space="preserve"> Adres elektroniczny, o którym mowa w art. 2 pkt 1 ustawy </w:t>
      </w:r>
      <w:r>
        <w:rPr>
          <w:rFonts w:ascii="Arial" w:hAnsi="Arial" w:cs="Arial"/>
          <w:sz w:val="18"/>
          <w:szCs w:val="18"/>
        </w:rPr>
        <w:t xml:space="preserve">z dnia 18 lipca 2002 r. </w:t>
      </w:r>
      <w:r w:rsidRPr="00C8436A">
        <w:rPr>
          <w:rFonts w:ascii="Arial" w:hAnsi="Arial" w:cs="Arial"/>
          <w:i/>
          <w:sz w:val="18"/>
          <w:szCs w:val="18"/>
        </w:rPr>
        <w:t>o świadczeniu usług drogą elektroniczną</w:t>
      </w:r>
      <w:bookmarkStart w:id="1" w:name="_Hlk182833083"/>
      <w:r>
        <w:rPr>
          <w:rFonts w:ascii="Arial" w:hAnsi="Arial" w:cs="Arial"/>
          <w:sz w:val="18"/>
          <w:szCs w:val="18"/>
        </w:rPr>
        <w:t xml:space="preserve"> </w:t>
      </w:r>
      <w:r w:rsidRPr="00A7548C">
        <w:rPr>
          <w:rFonts w:ascii="Arial" w:hAnsi="Arial" w:cs="Arial"/>
          <w:sz w:val="18"/>
          <w:szCs w:val="18"/>
        </w:rPr>
        <w:t>(</w:t>
      </w:r>
      <w:proofErr w:type="spellStart"/>
      <w:r>
        <w:rPr>
          <w:rFonts w:ascii="Arial" w:hAnsi="Arial" w:cs="Arial"/>
          <w:sz w:val="18"/>
          <w:szCs w:val="18"/>
        </w:rPr>
        <w:t>t.j</w:t>
      </w:r>
      <w:proofErr w:type="spellEnd"/>
      <w:r>
        <w:rPr>
          <w:rFonts w:ascii="Arial" w:hAnsi="Arial" w:cs="Arial"/>
          <w:sz w:val="18"/>
          <w:szCs w:val="18"/>
        </w:rPr>
        <w:t xml:space="preserve">. </w:t>
      </w:r>
      <w:r w:rsidRPr="00A7548C">
        <w:rPr>
          <w:rFonts w:ascii="Arial" w:hAnsi="Arial" w:cs="Arial"/>
          <w:sz w:val="18"/>
          <w:szCs w:val="18"/>
        </w:rPr>
        <w:t>Dz. U. z</w:t>
      </w:r>
      <w:r>
        <w:rPr>
          <w:rFonts w:ascii="Arial" w:hAnsi="Arial" w:cs="Arial"/>
          <w:sz w:val="18"/>
          <w:szCs w:val="18"/>
        </w:rPr>
        <w:t> </w:t>
      </w:r>
      <w:r w:rsidRPr="00A7548C">
        <w:rPr>
          <w:rFonts w:ascii="Arial" w:hAnsi="Arial" w:cs="Arial"/>
          <w:sz w:val="18"/>
          <w:szCs w:val="18"/>
        </w:rPr>
        <w:t>2024</w:t>
      </w:r>
      <w:r>
        <w:rPr>
          <w:rFonts w:ascii="Arial" w:hAnsi="Arial" w:cs="Arial"/>
          <w:sz w:val="18"/>
          <w:szCs w:val="18"/>
        </w:rPr>
        <w:t> </w:t>
      </w:r>
      <w:r w:rsidRPr="00A7548C">
        <w:rPr>
          <w:rFonts w:ascii="Arial" w:hAnsi="Arial" w:cs="Arial"/>
          <w:sz w:val="18"/>
          <w:szCs w:val="18"/>
        </w:rPr>
        <w:t xml:space="preserve">r. poz. 1513), </w:t>
      </w:r>
      <w:bookmarkEnd w:id="1"/>
      <w:r w:rsidRPr="00A7548C">
        <w:rPr>
          <w:rFonts w:ascii="Arial" w:hAnsi="Arial" w:cs="Arial"/>
          <w:sz w:val="18"/>
          <w:szCs w:val="18"/>
        </w:rPr>
        <w:t>podmiotu korzystającego z publicznej usługi rejestrowanego doręczenia elektronicznego lub publicznej usługi hybrydowej albo z kwalifikowanej usługi rejestrowanego doręczenia elektronicznego, umożliwiający jednoznaczną identyfikację nadawcy lub adresata danych przesyłanych w ramach tych usług.</w:t>
      </w:r>
      <w:r w:rsidRPr="00824675">
        <w:rPr>
          <w:rFonts w:ascii="Arial" w:hAnsi="Arial" w:cs="Arial"/>
          <w:sz w:val="18"/>
          <w:szCs w:val="18"/>
        </w:rPr>
        <w:t xml:space="preserve"> Jeżeli bank </w:t>
      </w:r>
      <w:r>
        <w:rPr>
          <w:rFonts w:ascii="Arial" w:hAnsi="Arial" w:cs="Arial"/>
          <w:sz w:val="18"/>
          <w:szCs w:val="18"/>
        </w:rPr>
        <w:t>dokona w</w:t>
      </w:r>
      <w:r w:rsidRPr="00824675">
        <w:rPr>
          <w:rFonts w:ascii="Arial" w:hAnsi="Arial" w:cs="Arial"/>
          <w:sz w:val="18"/>
          <w:szCs w:val="18"/>
        </w:rPr>
        <w:t>pis</w:t>
      </w:r>
      <w:r w:rsidR="007F2FB5">
        <w:rPr>
          <w:rFonts w:ascii="Arial" w:hAnsi="Arial" w:cs="Arial"/>
          <w:sz w:val="18"/>
          <w:szCs w:val="18"/>
        </w:rPr>
        <w:t>u</w:t>
      </w:r>
      <w:r w:rsidRPr="00824675">
        <w:rPr>
          <w:rFonts w:ascii="Arial" w:hAnsi="Arial" w:cs="Arial"/>
          <w:sz w:val="18"/>
          <w:szCs w:val="18"/>
        </w:rPr>
        <w:t xml:space="preserve"> adresu do doręczeń elektronicznych do bazy adresów elektronicznych, to zgodnie z art. 7 ustawy z dnia 18 listopada 2020 r. </w:t>
      </w:r>
      <w:r w:rsidRPr="007F2FB5">
        <w:rPr>
          <w:rFonts w:ascii="Arial" w:hAnsi="Arial" w:cs="Arial"/>
          <w:i/>
          <w:sz w:val="18"/>
          <w:szCs w:val="18"/>
        </w:rPr>
        <w:t>o doręczeniach elektronicznych</w:t>
      </w:r>
      <w:r w:rsidRPr="00824675">
        <w:rPr>
          <w:rFonts w:ascii="Arial" w:hAnsi="Arial" w:cs="Arial"/>
          <w:sz w:val="18"/>
          <w:szCs w:val="18"/>
        </w:rPr>
        <w:t xml:space="preserve"> (Dz. U. z</w:t>
      </w:r>
      <w:r>
        <w:rPr>
          <w:rFonts w:ascii="Arial" w:hAnsi="Arial" w:cs="Arial"/>
          <w:sz w:val="18"/>
          <w:szCs w:val="18"/>
        </w:rPr>
        <w:t> </w:t>
      </w:r>
      <w:r w:rsidRPr="00824675">
        <w:rPr>
          <w:rFonts w:ascii="Arial" w:hAnsi="Arial" w:cs="Arial"/>
          <w:sz w:val="18"/>
          <w:szCs w:val="18"/>
        </w:rPr>
        <w:t>2024 r. poz. 1045 ze zm.) jest to równoznaczne z żądaniem doręczania korespondencji przez podmioty publiczne na ten adres.</w:t>
      </w:r>
    </w:p>
  </w:footnote>
  <w:footnote w:id="9">
    <w:p w14:paraId="38EC6D2B" w14:textId="6E3E50A8" w:rsidR="00BA4E8C" w:rsidRPr="00A76175" w:rsidRDefault="00BA4E8C" w:rsidP="007F2FB5">
      <w:pPr>
        <w:ind w:left="113" w:hanging="113"/>
        <w:jc w:val="both"/>
        <w:rPr>
          <w:rFonts w:ascii="Arial" w:hAnsi="Arial" w:cs="Arial"/>
          <w:color w:val="212529"/>
          <w:sz w:val="18"/>
          <w:szCs w:val="18"/>
          <w:shd w:val="clear" w:color="auto" w:fill="FFFFFF"/>
        </w:rPr>
      </w:pPr>
      <w:r w:rsidRPr="007F2FB5">
        <w:rPr>
          <w:rStyle w:val="Odwoanieprzypisudolnego"/>
          <w:rFonts w:ascii="Arial" w:hAnsi="Arial" w:cs="Arial"/>
          <w:sz w:val="18"/>
          <w:szCs w:val="18"/>
        </w:rPr>
        <w:footnoteRef/>
      </w:r>
      <w:r w:rsidRPr="007F2FB5">
        <w:rPr>
          <w:rFonts w:ascii="Arial" w:hAnsi="Arial" w:cs="Arial"/>
          <w:sz w:val="18"/>
          <w:szCs w:val="18"/>
        </w:rPr>
        <w:t xml:space="preserve"> </w:t>
      </w:r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Adres </w:t>
      </w:r>
      <w:r w:rsidR="00145B29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kont</w:t>
      </w:r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a</w:t>
      </w:r>
      <w:r w:rsidR="00145B29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użytkownika </w:t>
      </w:r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lub elektronicznej skrzynki podawczej </w:t>
      </w:r>
      <w:r w:rsidR="00145B29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w </w:t>
      </w:r>
      <w:proofErr w:type="spellStart"/>
      <w:r w:rsidR="00145B29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ePUAP</w:t>
      </w:r>
      <w:proofErr w:type="spellEnd"/>
      <w:r w:rsidR="00145B29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, </w:t>
      </w:r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tj. elektronicznej platformie usług administracji publicznej w rozumieniu </w:t>
      </w:r>
      <w:hyperlink r:id="rId1" w:history="1">
        <w:r w:rsidR="006720F5" w:rsidRPr="007F2FB5">
          <w:rPr>
            <w:rFonts w:ascii="Arial" w:hAnsi="Arial" w:cs="Arial"/>
            <w:color w:val="212529"/>
            <w:sz w:val="18"/>
            <w:szCs w:val="18"/>
            <w:shd w:val="clear" w:color="auto" w:fill="FFFFFF"/>
          </w:rPr>
          <w:t>art. 3 pkt 13</w:t>
        </w:r>
      </w:hyperlink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 ustawy z dnia 17 lutego 2005 r. </w:t>
      </w:r>
      <w:r w:rsidR="006720F5" w:rsidRPr="007F2FB5">
        <w:rPr>
          <w:rFonts w:ascii="Arial" w:hAnsi="Arial" w:cs="Arial"/>
          <w:i/>
          <w:color w:val="212529"/>
          <w:sz w:val="18"/>
          <w:szCs w:val="18"/>
          <w:shd w:val="clear" w:color="auto" w:fill="FFFFFF"/>
        </w:rPr>
        <w:t>o informatyzacji działalności podmiotów realizujących zadania publiczne</w:t>
      </w:r>
      <w:r w:rsidR="006720F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; </w:t>
      </w:r>
      <w:r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na który będzie</w:t>
      </w:r>
      <w:r w:rsidRPr="007F2FB5">
        <w:rPr>
          <w:rFonts w:ascii="Arial" w:hAnsi="Arial" w:cs="Arial"/>
          <w:sz w:val="18"/>
          <w:szCs w:val="18"/>
        </w:rPr>
        <w:t xml:space="preserve"> następować doręczanie pism w postępowaniu administracyjnym za pomocą środków komunikacji elektronicznej w rozumieniu art. 2 pkt 5 ustawy </w:t>
      </w:r>
      <w:r w:rsidRPr="007F2FB5">
        <w:rPr>
          <w:rFonts w:ascii="Arial" w:hAnsi="Arial" w:cs="Arial"/>
          <w:i/>
          <w:sz w:val="18"/>
          <w:szCs w:val="18"/>
        </w:rPr>
        <w:t>o świadczeniu usług drogą elektroniczną</w:t>
      </w:r>
      <w:r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. 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Na podstawie art. 39</w:t>
      </w:r>
      <w:r w:rsidR="007F2FB5" w:rsidRPr="007F2FB5">
        <w:rPr>
          <w:rFonts w:ascii="Arial" w:hAnsi="Arial" w:cs="Arial"/>
          <w:color w:val="212529"/>
          <w:position w:val="6"/>
          <w:sz w:val="14"/>
          <w:szCs w:val="14"/>
          <w:shd w:val="clear" w:color="auto" w:fill="FFFFFF"/>
        </w:rPr>
        <w:t>1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ustawy z dnia 14 czerwca 1960 r. Kodeks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postępowania administracyjnego (Dz. U. 2024 r. poz. 572) w brzmieniu sprzed dnia wejścia w życie ustawy </w:t>
      </w:r>
      <w:r w:rsidR="007F2FB5" w:rsidRPr="007F2FB5">
        <w:rPr>
          <w:rFonts w:ascii="Arial" w:hAnsi="Arial" w:cs="Arial"/>
          <w:i/>
          <w:color w:val="212529"/>
          <w:sz w:val="18"/>
          <w:szCs w:val="18"/>
          <w:shd w:val="clear" w:color="auto" w:fill="FFFFFF"/>
        </w:rPr>
        <w:t>o doręczeniach elektronicznych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,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w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zw.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z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art.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158 ust. 1 tej ustawy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,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w okresie przejściowym, tj. od 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tego 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dnia do dnia poprzedzającego dzień zaistnienia obowiązku stosowania tej ustawy w postępowaniach przed Komisją Nadzoru Finansowego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, 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doręczanie pism następuje za pomocą środków komunikacji elektronicznej, 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m.in. 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jeżeli 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bank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złoży podanie w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r w:rsidR="007F2FB5" w:rsidRP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>formie dokumentu elektronicznego przez elektroniczną skrzynkę podawczą organu administracji publicznej.</w:t>
      </w:r>
      <w:r w:rsidR="007F2FB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</w:t>
      </w:r>
      <w:r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Zgodnie z art. 147 ust. 2 </w:t>
      </w:r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ustawy </w:t>
      </w:r>
      <w:r w:rsidR="00C8436A" w:rsidRPr="00A76175">
        <w:rPr>
          <w:rFonts w:ascii="Arial" w:hAnsi="Arial" w:cs="Arial"/>
          <w:i/>
          <w:color w:val="212529"/>
          <w:sz w:val="18"/>
          <w:szCs w:val="18"/>
          <w:shd w:val="clear" w:color="auto" w:fill="FFFFFF"/>
        </w:rPr>
        <w:t>o doręczeniach elektronicznych</w:t>
      </w:r>
      <w:r w:rsidR="006720F5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 </w:t>
      </w:r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 xml:space="preserve">doręczenie korespondencji nadanej przez osobę fizyczną lub podmiot niebędący podmiotem publicznym, będących użytkownikami konta w </w:t>
      </w:r>
      <w:proofErr w:type="spellStart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ePUAP</w:t>
      </w:r>
      <w:proofErr w:type="spellEnd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, do podmiotu publicznego posiadającego elektroniczną skrzynkę podawczą w </w:t>
      </w:r>
      <w:proofErr w:type="spellStart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ePUAP</w:t>
      </w:r>
      <w:proofErr w:type="spellEnd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, w ramach usługi udostępnianej w</w:t>
      </w:r>
      <w:r w:rsidR="007F2FB5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 </w:t>
      </w:r>
      <w:proofErr w:type="spellStart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ePUAP</w:t>
      </w:r>
      <w:proofErr w:type="spellEnd"/>
      <w:r w:rsidR="00C8436A" w:rsidRPr="00A76175">
        <w:rPr>
          <w:rFonts w:ascii="Arial" w:hAnsi="Arial" w:cs="Arial"/>
          <w:color w:val="212529"/>
          <w:sz w:val="18"/>
          <w:szCs w:val="18"/>
          <w:shd w:val="clear" w:color="auto" w:fill="FFFFFF"/>
        </w:rPr>
        <w:t>, jest równoważne w skutkach prawnych z doręczeniem przy wykorzystaniu publicznej usługi rejestrowanego doręczenia elektronicznego do dnia 31 grudnia 2025 r.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695DB6"/>
    <w:multiLevelType w:val="hybridMultilevel"/>
    <w:tmpl w:val="C45689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E43E49"/>
    <w:multiLevelType w:val="hybridMultilevel"/>
    <w:tmpl w:val="7A00F07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392BEB"/>
    <w:multiLevelType w:val="hybridMultilevel"/>
    <w:tmpl w:val="023E665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B06DD6"/>
    <w:multiLevelType w:val="hybridMultilevel"/>
    <w:tmpl w:val="CE4CE4A4"/>
    <w:lvl w:ilvl="0" w:tplc="04150001">
      <w:start w:val="1"/>
      <w:numFmt w:val="bullet"/>
      <w:lvlText w:val=""/>
      <w:lvlJc w:val="left"/>
      <w:pPr>
        <w:ind w:left="11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0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6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2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48" w:hanging="360"/>
      </w:pPr>
      <w:rPr>
        <w:rFonts w:ascii="Wingdings" w:hAnsi="Wingdings" w:hint="default"/>
      </w:rPr>
    </w:lvl>
  </w:abstractNum>
  <w:abstractNum w:abstractNumId="4" w15:restartNumberingAfterBreak="0">
    <w:nsid w:val="6CB946D3"/>
    <w:multiLevelType w:val="hybridMultilevel"/>
    <w:tmpl w:val="7F16DDA6"/>
    <w:lvl w:ilvl="0" w:tplc="04150003">
      <w:start w:val="1"/>
      <w:numFmt w:val="bullet"/>
      <w:lvlText w:val="o"/>
      <w:lvlJc w:val="left"/>
      <w:pPr>
        <w:ind w:left="85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5" w15:restartNumberingAfterBreak="0">
    <w:nsid w:val="7CFC3098"/>
    <w:multiLevelType w:val="hybridMultilevel"/>
    <w:tmpl w:val="9ECC9C82"/>
    <w:lvl w:ilvl="0" w:tplc="9C7E0452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486"/>
    <w:rsid w:val="00020303"/>
    <w:rsid w:val="00033727"/>
    <w:rsid w:val="000365DA"/>
    <w:rsid w:val="000479B7"/>
    <w:rsid w:val="00051C28"/>
    <w:rsid w:val="00051D72"/>
    <w:rsid w:val="00053E85"/>
    <w:rsid w:val="000671D2"/>
    <w:rsid w:val="00073B32"/>
    <w:rsid w:val="00082836"/>
    <w:rsid w:val="00084792"/>
    <w:rsid w:val="000B63C0"/>
    <w:rsid w:val="000D4016"/>
    <w:rsid w:val="000F35C0"/>
    <w:rsid w:val="0010578F"/>
    <w:rsid w:val="00145B29"/>
    <w:rsid w:val="00151DB5"/>
    <w:rsid w:val="00151E6B"/>
    <w:rsid w:val="00176D2C"/>
    <w:rsid w:val="001C341C"/>
    <w:rsid w:val="001E1624"/>
    <w:rsid w:val="001F456A"/>
    <w:rsid w:val="00233F49"/>
    <w:rsid w:val="00244E69"/>
    <w:rsid w:val="00262006"/>
    <w:rsid w:val="0026283C"/>
    <w:rsid w:val="00267B74"/>
    <w:rsid w:val="00274205"/>
    <w:rsid w:val="002746AD"/>
    <w:rsid w:val="00280A03"/>
    <w:rsid w:val="002B12F0"/>
    <w:rsid w:val="002D308C"/>
    <w:rsid w:val="002D3876"/>
    <w:rsid w:val="002D5B17"/>
    <w:rsid w:val="002F40C4"/>
    <w:rsid w:val="0030725F"/>
    <w:rsid w:val="003201CB"/>
    <w:rsid w:val="00323AF1"/>
    <w:rsid w:val="00343296"/>
    <w:rsid w:val="00351D13"/>
    <w:rsid w:val="00352038"/>
    <w:rsid w:val="00363658"/>
    <w:rsid w:val="0037388F"/>
    <w:rsid w:val="00386055"/>
    <w:rsid w:val="003E7E18"/>
    <w:rsid w:val="00413486"/>
    <w:rsid w:val="00415DA9"/>
    <w:rsid w:val="00425A5D"/>
    <w:rsid w:val="00457BFB"/>
    <w:rsid w:val="00491325"/>
    <w:rsid w:val="004A3DB2"/>
    <w:rsid w:val="004A60C3"/>
    <w:rsid w:val="004B112F"/>
    <w:rsid w:val="004B4FF9"/>
    <w:rsid w:val="004E3B15"/>
    <w:rsid w:val="004E53A9"/>
    <w:rsid w:val="005000BA"/>
    <w:rsid w:val="00503582"/>
    <w:rsid w:val="00505EC7"/>
    <w:rsid w:val="0051519F"/>
    <w:rsid w:val="0052392A"/>
    <w:rsid w:val="005275C6"/>
    <w:rsid w:val="00547588"/>
    <w:rsid w:val="00552FD1"/>
    <w:rsid w:val="00562587"/>
    <w:rsid w:val="00564A07"/>
    <w:rsid w:val="0056779E"/>
    <w:rsid w:val="005731D5"/>
    <w:rsid w:val="005770C0"/>
    <w:rsid w:val="005B2C5D"/>
    <w:rsid w:val="005B5E58"/>
    <w:rsid w:val="005D2449"/>
    <w:rsid w:val="005D62E1"/>
    <w:rsid w:val="005E1AA1"/>
    <w:rsid w:val="005E1C4D"/>
    <w:rsid w:val="005E60C5"/>
    <w:rsid w:val="005E641A"/>
    <w:rsid w:val="0060288B"/>
    <w:rsid w:val="00607B4A"/>
    <w:rsid w:val="006216C2"/>
    <w:rsid w:val="00634117"/>
    <w:rsid w:val="006720F5"/>
    <w:rsid w:val="006851DB"/>
    <w:rsid w:val="006B1378"/>
    <w:rsid w:val="006C5A30"/>
    <w:rsid w:val="006E4FE8"/>
    <w:rsid w:val="006F7BBD"/>
    <w:rsid w:val="007059EC"/>
    <w:rsid w:val="0071412F"/>
    <w:rsid w:val="007154CC"/>
    <w:rsid w:val="00751F0C"/>
    <w:rsid w:val="0077399B"/>
    <w:rsid w:val="007A3554"/>
    <w:rsid w:val="007B7CF8"/>
    <w:rsid w:val="007D3ED7"/>
    <w:rsid w:val="007F2FB5"/>
    <w:rsid w:val="00810987"/>
    <w:rsid w:val="00824675"/>
    <w:rsid w:val="00827B2D"/>
    <w:rsid w:val="008536A2"/>
    <w:rsid w:val="00866C5E"/>
    <w:rsid w:val="00867229"/>
    <w:rsid w:val="008975DA"/>
    <w:rsid w:val="008A394D"/>
    <w:rsid w:val="008A70EE"/>
    <w:rsid w:val="008B2FDF"/>
    <w:rsid w:val="008B3AA5"/>
    <w:rsid w:val="008E6494"/>
    <w:rsid w:val="008F228A"/>
    <w:rsid w:val="00934F2A"/>
    <w:rsid w:val="00935D86"/>
    <w:rsid w:val="00945CB7"/>
    <w:rsid w:val="009509EC"/>
    <w:rsid w:val="009537D2"/>
    <w:rsid w:val="0096263F"/>
    <w:rsid w:val="00983F3B"/>
    <w:rsid w:val="009A5AA8"/>
    <w:rsid w:val="009B349C"/>
    <w:rsid w:val="009E79E6"/>
    <w:rsid w:val="00A023A4"/>
    <w:rsid w:val="00A27BA0"/>
    <w:rsid w:val="00A35121"/>
    <w:rsid w:val="00A353F6"/>
    <w:rsid w:val="00A7548C"/>
    <w:rsid w:val="00A757F3"/>
    <w:rsid w:val="00A76175"/>
    <w:rsid w:val="00A941C0"/>
    <w:rsid w:val="00AA1FDC"/>
    <w:rsid w:val="00AA71C3"/>
    <w:rsid w:val="00AF0686"/>
    <w:rsid w:val="00AF4068"/>
    <w:rsid w:val="00B04F83"/>
    <w:rsid w:val="00B1483D"/>
    <w:rsid w:val="00B37C24"/>
    <w:rsid w:val="00B52346"/>
    <w:rsid w:val="00BA266B"/>
    <w:rsid w:val="00BA4E8C"/>
    <w:rsid w:val="00BB5558"/>
    <w:rsid w:val="00BC0AB2"/>
    <w:rsid w:val="00BE5B9D"/>
    <w:rsid w:val="00C11CFD"/>
    <w:rsid w:val="00C203B5"/>
    <w:rsid w:val="00C53DF5"/>
    <w:rsid w:val="00C66770"/>
    <w:rsid w:val="00C75824"/>
    <w:rsid w:val="00C8436A"/>
    <w:rsid w:val="00C91245"/>
    <w:rsid w:val="00CB5620"/>
    <w:rsid w:val="00CC32FD"/>
    <w:rsid w:val="00CD2A6E"/>
    <w:rsid w:val="00CF5F65"/>
    <w:rsid w:val="00D13523"/>
    <w:rsid w:val="00D42798"/>
    <w:rsid w:val="00D545F4"/>
    <w:rsid w:val="00D75CD5"/>
    <w:rsid w:val="00D81349"/>
    <w:rsid w:val="00DA5949"/>
    <w:rsid w:val="00DC16CA"/>
    <w:rsid w:val="00DD3F55"/>
    <w:rsid w:val="00DE73F1"/>
    <w:rsid w:val="00DF0D87"/>
    <w:rsid w:val="00E06C03"/>
    <w:rsid w:val="00E1584C"/>
    <w:rsid w:val="00E22989"/>
    <w:rsid w:val="00E6178D"/>
    <w:rsid w:val="00E62952"/>
    <w:rsid w:val="00E94FE1"/>
    <w:rsid w:val="00E9774E"/>
    <w:rsid w:val="00E97C61"/>
    <w:rsid w:val="00EA1188"/>
    <w:rsid w:val="00EA745B"/>
    <w:rsid w:val="00EB5B4E"/>
    <w:rsid w:val="00EC47DF"/>
    <w:rsid w:val="00EE3655"/>
    <w:rsid w:val="00F232FE"/>
    <w:rsid w:val="00F33BB0"/>
    <w:rsid w:val="00F46EED"/>
    <w:rsid w:val="00F64F4E"/>
    <w:rsid w:val="00F82D42"/>
    <w:rsid w:val="00F83DD5"/>
    <w:rsid w:val="00FB3ACE"/>
    <w:rsid w:val="00FB7508"/>
    <w:rsid w:val="00FB7530"/>
    <w:rsid w:val="00FB7CF7"/>
    <w:rsid w:val="00FC1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7A30D8"/>
  <w15:chartTrackingRefBased/>
  <w15:docId w15:val="{3084EF41-0023-4F0A-9231-D0C759C08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62952"/>
  </w:style>
  <w:style w:type="paragraph" w:styleId="Nagwek3">
    <w:name w:val="heading 3"/>
    <w:basedOn w:val="Normalny"/>
    <w:next w:val="Normalny"/>
    <w:link w:val="Nagwek3Znak"/>
    <w:qFormat/>
    <w:rsid w:val="00413486"/>
    <w:pPr>
      <w:keepNext/>
      <w:spacing w:after="0" w:line="360" w:lineRule="atLeast"/>
      <w:jc w:val="center"/>
      <w:outlineLvl w:val="2"/>
    </w:pPr>
    <w:rPr>
      <w:rFonts w:ascii="Times New Roman" w:eastAsia="Times New Roman" w:hAnsi="Times New Roman" w:cs="Times New Roman"/>
      <w:b/>
      <w:sz w:val="24"/>
      <w:szCs w:val="20"/>
      <w:u w:val="single"/>
      <w:lang w:val="en-GB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413486"/>
    <w:rPr>
      <w:rFonts w:ascii="Times New Roman" w:eastAsia="Times New Roman" w:hAnsi="Times New Roman" w:cs="Times New Roman"/>
      <w:b/>
      <w:sz w:val="24"/>
      <w:szCs w:val="20"/>
      <w:u w:val="single"/>
      <w:lang w:val="en-GB" w:eastAsia="pl-PL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1348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13486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4134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13486"/>
  </w:style>
  <w:style w:type="paragraph" w:styleId="Stopka">
    <w:name w:val="footer"/>
    <w:basedOn w:val="Normalny"/>
    <w:link w:val="StopkaZnak"/>
    <w:uiPriority w:val="99"/>
    <w:unhideWhenUsed/>
    <w:rsid w:val="004134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13486"/>
  </w:style>
  <w:style w:type="paragraph" w:styleId="Tekstprzypisudolnego">
    <w:name w:val="footnote text"/>
    <w:basedOn w:val="Normalny"/>
    <w:link w:val="TekstprzypisudolnegoZnak"/>
    <w:unhideWhenUsed/>
    <w:rsid w:val="0041348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413486"/>
    <w:rPr>
      <w:sz w:val="20"/>
      <w:szCs w:val="20"/>
    </w:rPr>
  </w:style>
  <w:style w:type="character" w:styleId="Odwoanieprzypisudolnego">
    <w:name w:val="footnote reference"/>
    <w:basedOn w:val="Domylnaczcionkaakapitu"/>
    <w:semiHidden/>
    <w:unhideWhenUsed/>
    <w:rsid w:val="00413486"/>
    <w:rPr>
      <w:vertAlign w:val="superscript"/>
    </w:rPr>
  </w:style>
  <w:style w:type="paragraph" w:styleId="Tekstprzypisukocowego">
    <w:name w:val="endnote text"/>
    <w:basedOn w:val="Normalny"/>
    <w:link w:val="TekstprzypisukocowegoZnak"/>
    <w:semiHidden/>
    <w:rsid w:val="0041348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41348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413486"/>
    <w:pPr>
      <w:spacing w:after="0" w:line="360" w:lineRule="atLeast"/>
      <w:jc w:val="center"/>
    </w:pPr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character" w:customStyle="1" w:styleId="TytuZnak">
    <w:name w:val="Tytuł Znak"/>
    <w:basedOn w:val="Domylnaczcionkaakapitu"/>
    <w:link w:val="Tytu"/>
    <w:rsid w:val="00413486"/>
    <w:rPr>
      <w:rFonts w:ascii="Times New Roman" w:eastAsia="Times New Roman" w:hAnsi="Times New Roman" w:cs="Times New Roman"/>
      <w:b/>
      <w:spacing w:val="70"/>
      <w:sz w:val="30"/>
      <w:szCs w:val="20"/>
      <w:lang w:val="en-GB" w:eastAsia="pl-PL"/>
    </w:rPr>
  </w:style>
  <w:style w:type="paragraph" w:styleId="Tekstpodstawowy2">
    <w:name w:val="Body Text 2"/>
    <w:basedOn w:val="Normalny"/>
    <w:link w:val="Tekstpodstawowy2Znak"/>
    <w:rsid w:val="00413486"/>
    <w:pPr>
      <w:spacing w:after="0" w:line="360" w:lineRule="atLeast"/>
      <w:jc w:val="both"/>
    </w:pPr>
    <w:rPr>
      <w:rFonts w:ascii="Times New Roman" w:eastAsia="Times New Roman" w:hAnsi="Times New Roman" w:cs="Times New Roman"/>
      <w:b/>
      <w:sz w:val="24"/>
      <w:szCs w:val="20"/>
      <w:lang w:val="en-GB" w:eastAsia="pl-PL"/>
    </w:rPr>
  </w:style>
  <w:style w:type="character" w:customStyle="1" w:styleId="Tekstpodstawowy2Znak">
    <w:name w:val="Tekst podstawowy 2 Znak"/>
    <w:basedOn w:val="Domylnaczcionkaakapitu"/>
    <w:link w:val="Tekstpodstawowy2"/>
    <w:rsid w:val="00413486"/>
    <w:rPr>
      <w:rFonts w:ascii="Times New Roman" w:eastAsia="Times New Roman" w:hAnsi="Times New Roman" w:cs="Times New Roman"/>
      <w:b/>
      <w:sz w:val="24"/>
      <w:szCs w:val="20"/>
      <w:lang w:val="en-GB" w:eastAsia="pl-PL"/>
    </w:rPr>
  </w:style>
  <w:style w:type="paragraph" w:styleId="Akapitzlist">
    <w:name w:val="List Paragraph"/>
    <w:basedOn w:val="Normalny"/>
    <w:uiPriority w:val="34"/>
    <w:qFormat/>
    <w:rsid w:val="00176D2C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536A2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536A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536A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536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536A2"/>
    <w:rPr>
      <w:rFonts w:ascii="Segoe UI" w:hAnsi="Segoe UI" w:cs="Segoe UI"/>
      <w:sz w:val="18"/>
      <w:szCs w:val="18"/>
    </w:rPr>
  </w:style>
  <w:style w:type="character" w:styleId="Hipercze">
    <w:name w:val="Hyperlink"/>
    <w:basedOn w:val="Domylnaczcionkaakapitu"/>
    <w:uiPriority w:val="99"/>
    <w:semiHidden/>
    <w:unhideWhenUsed/>
    <w:rsid w:val="006720F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oleObject4.bin"/><Relationship Id="rId18" Type="http://schemas.openxmlformats.org/officeDocument/2006/relationships/oleObject" Target="embeddings/oleObject9.bin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oleObject" Target="embeddings/oleObject3.bin"/><Relationship Id="rId17" Type="http://schemas.openxmlformats.org/officeDocument/2006/relationships/oleObject" Target="embeddings/oleObject8.bin"/><Relationship Id="rId2" Type="http://schemas.openxmlformats.org/officeDocument/2006/relationships/numbering" Target="numbering.xml"/><Relationship Id="rId16" Type="http://schemas.openxmlformats.org/officeDocument/2006/relationships/oleObject" Target="embeddings/oleObject7.bin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6.bin"/><Relationship Id="rId23" Type="http://schemas.openxmlformats.org/officeDocument/2006/relationships/theme" Target="theme/theme1.xml"/><Relationship Id="rId10" Type="http://schemas.openxmlformats.org/officeDocument/2006/relationships/oleObject" Target="embeddings/oleObject1.bin"/><Relationship Id="rId19" Type="http://schemas.openxmlformats.org/officeDocument/2006/relationships/oleObject" Target="embeddings/oleObject10.bin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oleObject" Target="embeddings/oleObject5.bin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ip.lex.pl/akty-prawne/dzu-dziennik-ustaw/informatyzacja-dzialalnosci-podmiotow-realizujacych-zadania-17181936/art-3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04AC5E-1E41-4318-A98E-27A80FCFC0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682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4767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2025-01-24T08:27:00Z</dcterms:created>
  <dcterms:modified xsi:type="dcterms:W3CDTF">2025-01-24T08:27:00Z</dcterms:modified>
</cp:coreProperties>
</file>