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61E8" w:rsidRPr="00147123" w:rsidRDefault="007561E8" w:rsidP="007561E8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ZAŁĄCZNIK </w:t>
      </w:r>
      <w:r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7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 – </w:t>
      </w:r>
      <w:r w:rsidR="003A6DB3" w:rsidRPr="002E2BD0">
        <w:rPr>
          <w:rFonts w:asciiTheme="minorHAnsi" w:eastAsia="Times New Roman" w:hAnsiTheme="minorHAnsi" w:cs="Times New Roman"/>
          <w:b/>
          <w:color w:val="001A72"/>
          <w:szCs w:val="32"/>
        </w:rPr>
        <w:t>ZMIANA W ZAKRESIE OŚWIADCZENIA OSOBY KIERUJĄCEJ AGENTEM FIRMY INWESTYCYJNEJ O NIEUZNANIU PRAWOMOCNYM ORZECZENIEM ZA WINNEGO/WINNĄ POPEŁNIENIA PRZESTĘPSTW LUB WYKROCZEŃ, O KTÓRYCH MOWA W ART. 81 UST. 4 USTAWY O OBROCIE – na podstawie art. 81 ust. 6 pkt 1 Ustawy o obrocie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6945"/>
      </w:tblGrid>
      <w:tr w:rsidR="003A6DB3" w:rsidRPr="00147123" w:rsidTr="00CD39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3A6DB3" w:rsidRPr="002E2BD0" w:rsidRDefault="003A6DB3" w:rsidP="003A6DB3">
            <w:pPr>
              <w:jc w:val="both"/>
              <w:rPr>
                <w:rFonts w:asciiTheme="minorHAnsi" w:eastAsia="Calibri" w:hAnsiTheme="minorHAnsi"/>
                <w:sz w:val="18"/>
              </w:rPr>
            </w:pPr>
            <w:r>
              <w:rPr>
                <w:rFonts w:asciiTheme="minorHAnsi" w:eastAsia="Calibri" w:hAnsiTheme="minorHAnsi"/>
                <w:sz w:val="18"/>
              </w:rPr>
              <w:t>Imię i nazwisko osoby kierującej działalnością Agenta</w:t>
            </w:r>
          </w:p>
        </w:tc>
        <w:tc>
          <w:tcPr>
            <w:tcW w:w="694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3A6DB3" w:rsidRPr="00147123" w:rsidRDefault="00943E6E" w:rsidP="003A6DB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bookmarkStart w:id="0" w:name="_GoBack"/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bookmarkEnd w:id="0"/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3A6DB3" w:rsidRPr="00147123" w:rsidTr="00CD390F">
        <w:tc>
          <w:tcPr>
            <w:tcW w:w="2694" w:type="dxa"/>
          </w:tcPr>
          <w:p w:rsidR="003A6DB3" w:rsidRPr="00C84DAB" w:rsidRDefault="003A6DB3" w:rsidP="003A6DB3">
            <w:pPr>
              <w:jc w:val="both"/>
              <w:rPr>
                <w:rFonts w:asciiTheme="minorHAnsi" w:eastAsia="Calibri" w:hAnsiTheme="minorHAnsi"/>
                <w:b/>
                <w:sz w:val="18"/>
              </w:rPr>
            </w:pPr>
            <w:r w:rsidRPr="00C84DAB">
              <w:rPr>
                <w:rFonts w:asciiTheme="minorHAnsi" w:eastAsia="Calibri" w:hAnsiTheme="minorHAnsi"/>
                <w:b/>
                <w:sz w:val="18"/>
              </w:rPr>
              <w:t>Nazwa Agenta</w:t>
            </w:r>
          </w:p>
        </w:tc>
        <w:tc>
          <w:tcPr>
            <w:tcW w:w="6945" w:type="dxa"/>
          </w:tcPr>
          <w:p w:rsidR="003A6DB3" w:rsidRPr="00147123" w:rsidRDefault="00943E6E" w:rsidP="003A6DB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3A6DB3" w:rsidRPr="00147123" w:rsidTr="00CD390F">
        <w:tc>
          <w:tcPr>
            <w:tcW w:w="2694" w:type="dxa"/>
          </w:tcPr>
          <w:p w:rsidR="003A6DB3" w:rsidRPr="00147123" w:rsidRDefault="003A6DB3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0106EC">
              <w:rPr>
                <w:rFonts w:asciiTheme="minorHAnsi" w:eastAsia="Calibri" w:hAnsiTheme="minorHAnsi"/>
                <w:b/>
                <w:sz w:val="18"/>
              </w:rPr>
              <w:t xml:space="preserve">Nazwa </w:t>
            </w:r>
            <w:r w:rsidRPr="000106EC">
              <w:rPr>
                <w:rFonts w:asciiTheme="minorHAnsi" w:eastAsia="Calibri" w:hAnsiTheme="minorHAnsi" w:cs="Times New Roman"/>
                <w:b/>
                <w:sz w:val="18"/>
              </w:rPr>
              <w:t>firmy inwestycyjnej</w:t>
            </w:r>
          </w:p>
        </w:tc>
        <w:tc>
          <w:tcPr>
            <w:tcW w:w="6945" w:type="dxa"/>
          </w:tcPr>
          <w:p w:rsidR="003A6DB3" w:rsidRDefault="00943E6E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7561E8" w:rsidRPr="00147123" w:rsidRDefault="007561E8" w:rsidP="007561E8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561E8" w:rsidRPr="00147123" w:rsidRDefault="007561E8" w:rsidP="007561E8">
      <w:pPr>
        <w:widowControl/>
        <w:tabs>
          <w:tab w:val="left" w:pos="1560"/>
        </w:tabs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Oświadczam, iż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147123">
        <w:rPr>
          <w:rFonts w:ascii="Calibri" w:eastAsia="Calibri" w:hAnsi="Calibri" w:cs="Times New Roman"/>
          <w:b/>
          <w:iCs/>
          <w:sz w:val="16"/>
          <w:szCs w:val="16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16"/>
          <w:szCs w:val="16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16"/>
          <w:szCs w:val="16"/>
        </w:rPr>
      </w:r>
      <w:r w:rsidR="00512965">
        <w:rPr>
          <w:rFonts w:ascii="Calibri" w:eastAsia="Calibri" w:hAnsi="Calibri" w:cs="Times New Roman"/>
          <w:b/>
          <w:iCs/>
          <w:sz w:val="16"/>
          <w:szCs w:val="16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16"/>
          <w:szCs w:val="16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16"/>
          <w:szCs w:val="16"/>
        </w:rPr>
        <w:t xml:space="preserve"> </w:t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>nie uznano mnie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</w:t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>prawomocnym orzeczeniem za winnego/winną popełnienia</w:t>
      </w:r>
    </w:p>
    <w:p w:rsidR="007561E8" w:rsidRPr="00147123" w:rsidRDefault="007561E8" w:rsidP="007561E8">
      <w:pPr>
        <w:widowControl/>
        <w:tabs>
          <w:tab w:val="left" w:pos="1560"/>
        </w:tabs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ab/>
      </w:r>
      <w:r w:rsidRPr="00147123">
        <w:rPr>
          <w:rFonts w:ascii="Calibri" w:eastAsia="Calibri" w:hAnsi="Calibri" w:cs="Times New Roman"/>
          <w:b/>
          <w:iCs/>
          <w:sz w:val="16"/>
          <w:szCs w:val="16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16"/>
          <w:szCs w:val="16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16"/>
          <w:szCs w:val="16"/>
        </w:rPr>
      </w:r>
      <w:r w:rsidR="00512965">
        <w:rPr>
          <w:rFonts w:ascii="Calibri" w:eastAsia="Calibri" w:hAnsi="Calibri" w:cs="Times New Roman"/>
          <w:b/>
          <w:iCs/>
          <w:sz w:val="16"/>
          <w:szCs w:val="16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16"/>
          <w:szCs w:val="16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16"/>
          <w:szCs w:val="16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>uznano mnie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</w:t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>prawomocnym orzeczeniem za winnego/winną popełnienia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iCs/>
          <w:sz w:val="20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0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0"/>
        </w:rPr>
      </w:r>
      <w:r w:rsidR="00512965">
        <w:rPr>
          <w:rFonts w:ascii="Calibri" w:eastAsia="Calibri" w:hAnsi="Calibri" w:cs="Times New Roman"/>
          <w:b/>
          <w:iCs/>
          <w:sz w:val="20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0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0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przestępstwa skarbowego,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przestępstwa przeciwko wiarygodności dokumentów,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przestępstwa przeciwko mieniu,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b/>
          <w:iCs/>
          <w:sz w:val="22"/>
          <w:szCs w:val="22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przestępstwa przeciwko obrotowi gospodarczemu,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przestępstwa przeciwko obrotowi pieniędzmi,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b/>
          <w:iCs/>
          <w:sz w:val="22"/>
          <w:szCs w:val="22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przestępstwa przeciwko papierami wartościowymi,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  <w:t xml:space="preserve">przestępstw lub wykroczeń określonych w art. 305, art. 307 lub art. 308 ustawy z dnia 30 czerwca 2000r. – Prawo własności przemysłowej (Dz. U. z 2021r. poz. 324, z późn. zm.),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przestępstw określonych w ustawie z dnia 26 października 2000 r. o giełdach towarowych (Dz. U. z 2019r. poz. 312, z późn.zm.),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b/>
          <w:iCs/>
          <w:sz w:val="22"/>
          <w:szCs w:val="22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ustawie z dnia 27 maja 2004r. o funduszach inwestycyjnych i zarządzaniu alternatywnymi funduszami inwestycyjnymi </w:t>
      </w:r>
      <w:r w:rsidRPr="00147123">
        <w:rPr>
          <w:rFonts w:ascii="Calibri" w:eastAsia="Calibri" w:hAnsi="Calibri" w:cs="Times New Roman"/>
          <w:bCs/>
          <w:sz w:val="22"/>
          <w:szCs w:val="22"/>
          <w:lang w:eastAsia="en-US"/>
        </w:rPr>
        <w:t>(Dz. U. z 2020r. poz. 95, z późn.zm.)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,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ustawie z dnia 29 lipca 2005 r. o ofercie publicznej i warunkach wprowadzania instrumentów finansowych do zorganizowanego systemu obrotu oraz o spółkach publicznych (Dz. U. z 2020r. poz. 2080, z późn.zm.) </w:t>
      </w:r>
    </w:p>
    <w:p w:rsidR="007561E8" w:rsidRPr="00147123" w:rsidRDefault="007561E8" w:rsidP="007561E8">
      <w:pPr>
        <w:widowControl/>
        <w:tabs>
          <w:tab w:val="left" w:pos="567"/>
        </w:tabs>
        <w:autoSpaceDE/>
        <w:autoSpaceDN/>
        <w:adjustRightInd/>
        <w:spacing w:before="120"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b/>
          <w:iCs/>
          <w:sz w:val="22"/>
          <w:szCs w:val="22"/>
        </w:rPr>
      </w:pP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instrText xml:space="preserve"> FORMCHECKBOX </w:instrText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</w:r>
      <w:r w:rsidR="00512965">
        <w:rPr>
          <w:rFonts w:ascii="Calibri" w:eastAsia="Calibri" w:hAnsi="Calibri" w:cs="Times New Roman"/>
          <w:b/>
          <w:iCs/>
          <w:sz w:val="22"/>
          <w:szCs w:val="22"/>
        </w:rPr>
        <w:fldChar w:fldCharType="separate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fldChar w:fldCharType="end"/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 xml:space="preserve"> </w:t>
      </w:r>
      <w:r w:rsidRPr="00147123">
        <w:rPr>
          <w:rFonts w:ascii="Calibri" w:eastAsia="Calibri" w:hAnsi="Calibri" w:cs="Times New Roman"/>
          <w:b/>
          <w:iCs/>
          <w:sz w:val="22"/>
          <w:szCs w:val="22"/>
        </w:rPr>
        <w:tab/>
      </w:r>
      <w:r w:rsidRPr="00147123">
        <w:rPr>
          <w:rFonts w:ascii="Calibri" w:eastAsia="Calibri" w:hAnsi="Calibri" w:cs="Times New Roman"/>
          <w:iCs/>
          <w:sz w:val="22"/>
          <w:szCs w:val="22"/>
        </w:rPr>
        <w:t>p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rzestępstw określonych w ustawie z dnia 29 lipca 2005 r. o obrocie instrumentami finansowymi (Dz. U. z 2021r. poz. 328, z późn. zm.).</w:t>
      </w:r>
    </w:p>
    <w:p w:rsidR="007561E8" w:rsidRPr="00147123" w:rsidRDefault="007561E8" w:rsidP="007561E8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   </w:t>
      </w:r>
    </w:p>
    <w:p w:rsidR="007561E8" w:rsidRPr="00147123" w:rsidRDefault="007561E8" w:rsidP="007561E8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Jestem świadomy/świadoma odpowiedzialności karnej za złożenie fałszywego oświadczenia. </w:t>
      </w:r>
    </w:p>
    <w:p w:rsidR="007561E8" w:rsidRPr="00147123" w:rsidRDefault="007561E8" w:rsidP="007561E8">
      <w:pPr>
        <w:widowControl/>
        <w:autoSpaceDE/>
        <w:autoSpaceDN/>
        <w:adjustRightInd/>
        <w:spacing w:after="120" w:line="276" w:lineRule="auto"/>
        <w:rPr>
          <w:rFonts w:ascii="Calibri" w:eastAsia="Calibri" w:hAnsi="Calibri" w:cs="Times New Roman"/>
          <w:b/>
          <w:color w:val="001A72"/>
          <w:sz w:val="22"/>
          <w:szCs w:val="22"/>
        </w:rPr>
      </w:pPr>
      <w:r w:rsidRPr="00147123">
        <w:rPr>
          <w:rFonts w:ascii="Calibri" w:eastAsia="Calibri" w:hAnsi="Calibri" w:cs="Times New Roman"/>
          <w:b/>
          <w:color w:val="001A72"/>
          <w:sz w:val="22"/>
          <w:szCs w:val="22"/>
        </w:rPr>
        <w:t xml:space="preserve">PODPIS </w:t>
      </w:r>
      <w:r w:rsidR="00943E6E" w:rsidRPr="002E2BD0">
        <w:rPr>
          <w:rFonts w:asciiTheme="minorHAnsi" w:eastAsia="Calibri" w:hAnsiTheme="minorHAnsi" w:cs="Times New Roman"/>
          <w:b/>
          <w:color w:val="001A72"/>
          <w:sz w:val="22"/>
        </w:rPr>
        <w:t xml:space="preserve">OSOBY KIERUJĄCEJ AGENTEM </w:t>
      </w:r>
      <w:r w:rsidRPr="00147123">
        <w:rPr>
          <w:rFonts w:ascii="Calibri" w:eastAsia="Calibri" w:hAnsi="Calibri" w:cs="Times New Roman"/>
          <w:b/>
          <w:color w:val="001A72"/>
          <w:sz w:val="22"/>
          <w:szCs w:val="22"/>
        </w:rPr>
        <w:t>FIRMY INWESTYCYJNEJ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084"/>
        <w:gridCol w:w="3662"/>
        <w:gridCol w:w="2893"/>
      </w:tblGrid>
      <w:tr w:rsidR="007561E8" w:rsidRPr="00147123" w:rsidTr="00CD39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</w:tcPr>
          <w:p w:rsidR="007561E8" w:rsidRPr="00147123" w:rsidRDefault="007561E8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Imię i nazwisko</w:t>
            </w:r>
          </w:p>
        </w:tc>
        <w:tc>
          <w:tcPr>
            <w:tcW w:w="2693" w:type="dxa"/>
          </w:tcPr>
          <w:p w:rsidR="007561E8" w:rsidRPr="00147123" w:rsidRDefault="007561E8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Własnoręczny czytelny podpis bądź elektroniczny podpis kwalifikowany</w:t>
            </w:r>
          </w:p>
        </w:tc>
        <w:tc>
          <w:tcPr>
            <w:tcW w:w="2127" w:type="dxa"/>
          </w:tcPr>
          <w:p w:rsidR="007561E8" w:rsidRPr="00147123" w:rsidRDefault="007561E8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</w:t>
            </w:r>
          </w:p>
        </w:tc>
      </w:tr>
      <w:tr w:rsidR="007561E8" w:rsidRPr="00147123" w:rsidTr="00CD390F">
        <w:tc>
          <w:tcPr>
            <w:tcW w:w="2268" w:type="dxa"/>
          </w:tcPr>
          <w:p w:rsidR="007561E8" w:rsidRPr="00147123" w:rsidRDefault="007561E8" w:rsidP="005B722B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693" w:type="dxa"/>
          </w:tcPr>
          <w:p w:rsidR="007561E8" w:rsidRPr="00147123" w:rsidRDefault="007561E8" w:rsidP="005B722B">
            <w:pPr>
              <w:pStyle w:val="Zawartotabeli"/>
            </w:pPr>
          </w:p>
          <w:p w:rsidR="007561E8" w:rsidRPr="00147123" w:rsidRDefault="007561E8" w:rsidP="005B722B">
            <w:pPr>
              <w:pStyle w:val="Zawartotabeli"/>
            </w:pPr>
          </w:p>
        </w:tc>
        <w:tc>
          <w:tcPr>
            <w:tcW w:w="2127" w:type="dxa"/>
          </w:tcPr>
          <w:p w:rsidR="007561E8" w:rsidRPr="00147123" w:rsidRDefault="00512965" w:rsidP="005B722B">
            <w:pPr>
              <w:pStyle w:val="Zawartotabeli"/>
            </w:pPr>
            <w:sdt>
              <w:sdtPr>
                <w:id w:val="110250194"/>
                <w:placeholder>
                  <w:docPart w:val="02CBDCBAE2C342FAA6B4D95E7D2D832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561E8" w:rsidRPr="00147123">
                  <w:rPr>
                    <w:b/>
                    <w:color w:val="808080"/>
                  </w:rPr>
                  <w:t>Kliknij, aby wprowadzić datę</w:t>
                </w:r>
              </w:sdtContent>
            </w:sdt>
          </w:p>
        </w:tc>
      </w:tr>
    </w:tbl>
    <w:p w:rsidR="002A0DDA" w:rsidRDefault="002A0DDA" w:rsidP="00F73269">
      <w:pPr>
        <w:widowControl/>
        <w:autoSpaceDE/>
        <w:autoSpaceDN/>
        <w:adjustRightInd/>
        <w:spacing w:after="120" w:line="276" w:lineRule="auto"/>
        <w:jc w:val="both"/>
      </w:pPr>
    </w:p>
    <w:sectPr w:rsidR="002A0DDA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2965" w:rsidRDefault="00512965" w:rsidP="00700B43">
      <w:r>
        <w:separator/>
      </w:r>
    </w:p>
  </w:endnote>
  <w:endnote w:type="continuationSeparator" w:id="0">
    <w:p w:rsidR="00512965" w:rsidRDefault="00512965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64BE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2965" w:rsidRDefault="00512965" w:rsidP="00700B43">
      <w:r>
        <w:separator/>
      </w:r>
    </w:p>
  </w:footnote>
  <w:footnote w:type="continuationSeparator" w:id="0">
    <w:p w:rsidR="00512965" w:rsidRDefault="00512965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JPjFo0+6SY6VHte5DZWaSvg1ecdLnhjZPBYchdAYvjfOm2nGILSXOiCjD6jCdaGGpVOUn/9JVfy5ojKJOSOdtQ==" w:salt="vt5sodmF2eh2gzkQPYRqrw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0E64BE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2965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B3EA2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7326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2CBDCBAE2C342FAA6B4D95E7D2D83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277063-41B4-4AE8-839C-186779236378}"/>
      </w:docPartPr>
      <w:docPartBody>
        <w:p w:rsidR="0053419B" w:rsidRDefault="0053419B" w:rsidP="0053419B">
          <w:pPr>
            <w:pStyle w:val="02CBDCBAE2C342FAA6B4D95E7D2D83232"/>
          </w:pPr>
          <w:r w:rsidRPr="00147123">
            <w:rPr>
              <w:rFonts w:eastAsia="Calibri" w:cs="Times New Roman"/>
              <w:b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20027A"/>
    <w:rsid w:val="00452425"/>
    <w:rsid w:val="0053419B"/>
    <w:rsid w:val="00A6105A"/>
    <w:rsid w:val="00AE6158"/>
    <w:rsid w:val="00F4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312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2021-07-16T08:28:00Z</dcterms:modified>
</cp:coreProperties>
</file>