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3E3C41" w14:textId="1441AC16" w:rsidR="00775546" w:rsidRPr="004F3936" w:rsidRDefault="00471A7D" w:rsidP="00F461AE">
      <w:pPr>
        <w:jc w:val="both"/>
        <w:rPr>
          <w:rFonts w:ascii="Arial" w:hAnsi="Arial" w:cs="Arial"/>
          <w:b/>
        </w:rPr>
      </w:pPr>
      <w:r w:rsidRPr="004F3936">
        <w:rPr>
          <w:rFonts w:ascii="Arial" w:hAnsi="Arial" w:cs="Arial"/>
          <w:b/>
        </w:rPr>
        <w:t>Klauzula informacyjna dotycząca przetwarzania danych osobowych osoby zgłaszającej</w:t>
      </w:r>
      <w:r w:rsidRPr="004F3936">
        <w:rPr>
          <w:rFonts w:ascii="Arial" w:hAnsi="Arial" w:cs="Arial"/>
        </w:rPr>
        <w:t xml:space="preserve"> </w:t>
      </w:r>
      <w:r w:rsidRPr="004F3936">
        <w:rPr>
          <w:rFonts w:ascii="Arial" w:hAnsi="Arial" w:cs="Arial"/>
          <w:b/>
        </w:rPr>
        <w:t xml:space="preserve">naruszenie lub potencjalne naruszenie </w:t>
      </w:r>
      <w:r w:rsidR="00692B9D" w:rsidRPr="004F3936">
        <w:rPr>
          <w:rFonts w:ascii="Arial" w:hAnsi="Arial" w:cs="Arial"/>
          <w:b/>
        </w:rPr>
        <w:t>przepisów Ustawy o obrocie lub Rozporządzenia IFR</w:t>
      </w:r>
    </w:p>
    <w:p w14:paraId="6C55C897" w14:textId="77777777" w:rsidR="00F72D59" w:rsidRPr="00B75285" w:rsidRDefault="00F72D59" w:rsidP="00F72D59">
      <w:pPr>
        <w:pStyle w:val="Akapitzlist"/>
        <w:spacing w:after="0" w:line="276" w:lineRule="auto"/>
        <w:ind w:left="0"/>
        <w:contextualSpacing w:val="0"/>
        <w:jc w:val="both"/>
        <w:rPr>
          <w:rFonts w:ascii="Arial" w:hAnsi="Arial" w:cs="Arial"/>
          <w:sz w:val="18"/>
          <w:szCs w:val="18"/>
        </w:rPr>
      </w:pPr>
      <w:r w:rsidRPr="00B75285">
        <w:rPr>
          <w:rFonts w:ascii="Arial" w:hAnsi="Arial" w:cs="Arial"/>
          <w:sz w:val="18"/>
          <w:szCs w:val="18"/>
        </w:rPr>
        <w:t xml:space="preserve"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</w:t>
      </w:r>
      <w:r>
        <w:rPr>
          <w:rFonts w:ascii="Arial" w:hAnsi="Arial" w:cs="Arial"/>
          <w:sz w:val="18"/>
          <w:szCs w:val="18"/>
        </w:rPr>
        <w:t>danych) (Dz. Urz. UE L 119 z </w:t>
      </w:r>
      <w:r w:rsidRPr="00B75285">
        <w:rPr>
          <w:rFonts w:ascii="Arial" w:hAnsi="Arial" w:cs="Arial"/>
          <w:sz w:val="18"/>
          <w:szCs w:val="18"/>
        </w:rPr>
        <w:t>4</w:t>
      </w:r>
      <w:r>
        <w:rPr>
          <w:rFonts w:ascii="Arial" w:hAnsi="Arial" w:cs="Arial"/>
          <w:sz w:val="18"/>
          <w:szCs w:val="18"/>
        </w:rPr>
        <w:t>.5.</w:t>
      </w:r>
      <w:r w:rsidRPr="00B75285">
        <w:rPr>
          <w:rFonts w:ascii="Arial" w:hAnsi="Arial" w:cs="Arial"/>
          <w:sz w:val="18"/>
          <w:szCs w:val="18"/>
        </w:rPr>
        <w:t>2016, str.1, z</w:t>
      </w:r>
      <w:r>
        <w:rPr>
          <w:rFonts w:ascii="Arial" w:hAnsi="Arial" w:cs="Arial"/>
          <w:sz w:val="18"/>
          <w:szCs w:val="18"/>
        </w:rPr>
        <w:t xml:space="preserve"> późn.</w:t>
      </w:r>
      <w:r w:rsidRPr="00B75285">
        <w:rPr>
          <w:rFonts w:ascii="Arial" w:hAnsi="Arial" w:cs="Arial"/>
          <w:sz w:val="18"/>
          <w:szCs w:val="18"/>
        </w:rPr>
        <w:t xml:space="preserve"> zm.) („RODO”), informuje się, że: </w:t>
      </w:r>
    </w:p>
    <w:p w14:paraId="31FD3F9E" w14:textId="77777777" w:rsidR="00F72D59" w:rsidRPr="007A6DCE" w:rsidRDefault="00F72D59" w:rsidP="00F72D59">
      <w:pPr>
        <w:numPr>
          <w:ilvl w:val="0"/>
          <w:numId w:val="11"/>
        </w:numPr>
        <w:spacing w:after="0" w:line="276" w:lineRule="auto"/>
        <w:ind w:left="357" w:hanging="357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Administratorem danych osobowych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osoby 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zgłaszające</w:t>
      </w:r>
      <w:r>
        <w:rPr>
          <w:rFonts w:ascii="Arial" w:hAnsi="Arial" w:cs="Arial"/>
          <w:color w:val="000000" w:themeColor="text1"/>
          <w:sz w:val="18"/>
          <w:szCs w:val="18"/>
        </w:rPr>
        <w:t>j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7A6DCE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(„Zgłaszający”) 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jest Komisja Nadzoru Finansowego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(„KNF” lub </w:t>
      </w:r>
      <w:r w:rsidRPr="007A6DCE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„Administrator”).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Z Administratorem można kontaktować się pisemnie, kierując korespondencję na adres: ul. Piękna 20, skr. poczt. nr 419, 00-549 Warszawa lub pocztą elektroniczną na adres: </w:t>
      </w:r>
      <w:r w:rsidRPr="007A6DCE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knf@knf.gov.pl.</w:t>
      </w:r>
    </w:p>
    <w:p w14:paraId="5B7E667D" w14:textId="77777777" w:rsidR="00F72D59" w:rsidRPr="007A6DCE" w:rsidRDefault="00F72D59" w:rsidP="00F72D59">
      <w:pPr>
        <w:numPr>
          <w:ilvl w:val="0"/>
          <w:numId w:val="11"/>
        </w:numPr>
        <w:spacing w:after="0" w:line="276" w:lineRule="auto"/>
        <w:ind w:left="357" w:hanging="357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Administrator zapewnia kontakt z Inspektorem Ochrony Danych („IOD”) za pośrednictwem poczty elektronicznej pod adresem: </w:t>
      </w:r>
      <w:r w:rsidRPr="007A6DCE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iod@knf.gov.pl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lub drogą pocztową na adres korespondencyjny </w:t>
      </w:r>
      <w:r w:rsidRPr="007A6DCE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Administratora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. Z IOD można kontaktować się we wszystkich sprawach dotyczących przetwarzania dany</w:t>
      </w:r>
      <w:r>
        <w:rPr>
          <w:rFonts w:ascii="Arial" w:hAnsi="Arial" w:cs="Arial"/>
          <w:color w:val="000000" w:themeColor="text1"/>
          <w:sz w:val="18"/>
          <w:szCs w:val="18"/>
        </w:rPr>
        <w:t>ch osobowych, w szczególności w 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zakresie korzystania z praw związanych z ich przetwarzaniem.</w:t>
      </w:r>
    </w:p>
    <w:p w14:paraId="1B2EBE4D" w14:textId="77777777" w:rsidR="00F72D59" w:rsidRPr="007A6DCE" w:rsidRDefault="00F72D59" w:rsidP="00F72D59">
      <w:pPr>
        <w:numPr>
          <w:ilvl w:val="0"/>
          <w:numId w:val="11"/>
        </w:numPr>
        <w:spacing w:after="0" w:line="276" w:lineRule="auto"/>
        <w:ind w:left="357" w:hanging="357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Dane osobowe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Zgłaszającego 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będą przetwarzane w celu i na podstawie:</w:t>
      </w:r>
    </w:p>
    <w:p w14:paraId="6B47513C" w14:textId="77777777" w:rsidR="00F72D59" w:rsidRPr="007A6DCE" w:rsidRDefault="00F72D59" w:rsidP="00F72D59">
      <w:pPr>
        <w:numPr>
          <w:ilvl w:val="1"/>
          <w:numId w:val="11"/>
        </w:numPr>
        <w:spacing w:after="0" w:line="276" w:lineRule="auto"/>
        <w:ind w:left="714" w:hanging="357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art. 6 ust. 1 lit. c RODO, tj. niezbędności przetwarzania do wykonania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obowiązku prawnego ciążącego na KNF, wynikającego z ustawy z dnia 29 lipca 2005 r. o nadzorze nad rynkiem kapitałowym (Dz. U. z 2024 r. poz. 1161, z późn. zm.), a także z przyjętych na jej podstawie przepisów wykonawczych, 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polegającego na przyjmowaniu przez </w:t>
      </w:r>
      <w:r>
        <w:rPr>
          <w:rFonts w:ascii="Arial" w:hAnsi="Arial" w:cs="Arial"/>
          <w:color w:val="000000" w:themeColor="text1"/>
          <w:sz w:val="18"/>
          <w:szCs w:val="18"/>
        </w:rPr>
        <w:t>KNF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zgłoszeń w przedmiocie naruszenia lub potencjalnego naruszenia przepisów ustawy z dnia 29 lipca 2005 r. o obrocie instrumentami finansowymi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(Dz. U. z 2024 r. poz. 722, z późn. zm.) 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lub rozporządzenia Parlamentu Europejskiego i Rady (UE) 2019/2033 z dnia 27 listopada 2019 r. w sprawie wymogów ostrożnościowych dla firm inwestycyjnych oraz zmieniające rozporządzenia (UE) nr 1093/2010, (UE) nr 575/2013, (UE) nr 600/2014 i (UE) nr 806/2014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(Dz. Urz. UE L 314 z 5.12.2019, str. 1, z późn. zm.)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, </w:t>
      </w:r>
      <w:r w:rsidRPr="00FA4B27">
        <w:rPr>
          <w:rFonts w:ascii="Arial" w:hAnsi="Arial" w:cs="Arial"/>
          <w:color w:val="000000" w:themeColor="text1"/>
          <w:sz w:val="18"/>
          <w:szCs w:val="18"/>
        </w:rPr>
        <w:t>a</w:t>
      </w:r>
      <w:r>
        <w:rPr>
          <w:rFonts w:ascii="Arial" w:hAnsi="Arial" w:cs="Arial"/>
          <w:color w:val="000000" w:themeColor="text1"/>
          <w:sz w:val="18"/>
          <w:szCs w:val="18"/>
        </w:rPr>
        <w:t> </w:t>
      </w:r>
      <w:r w:rsidRPr="00FA4B27">
        <w:rPr>
          <w:rFonts w:ascii="Arial" w:hAnsi="Arial" w:cs="Arial"/>
          <w:color w:val="000000" w:themeColor="text1"/>
          <w:sz w:val="18"/>
          <w:szCs w:val="18"/>
        </w:rPr>
        <w:t xml:space="preserve">w zakresie </w:t>
      </w:r>
      <w:r w:rsidRPr="00B75285">
        <w:rPr>
          <w:rFonts w:ascii="Arial" w:hAnsi="Arial" w:cs="Arial"/>
          <w:sz w:val="18"/>
          <w:szCs w:val="18"/>
        </w:rPr>
        <w:t xml:space="preserve">w jakim znajduje to zastosowanie – ustawy z dnia 14 czerwca 2024 r. o ochronie sygnalistów </w:t>
      </w:r>
      <w:r>
        <w:rPr>
          <w:rFonts w:ascii="Arial" w:hAnsi="Arial" w:cs="Arial"/>
          <w:sz w:val="18"/>
          <w:szCs w:val="18"/>
        </w:rPr>
        <w:t xml:space="preserve">(Dz. U. poz. 928) </w:t>
      </w:r>
      <w:r w:rsidRPr="00B75285">
        <w:rPr>
          <w:rFonts w:ascii="Arial" w:hAnsi="Arial" w:cs="Arial"/>
          <w:sz w:val="18"/>
          <w:szCs w:val="18"/>
        </w:rPr>
        <w:t>oraz ustawy z dnia 14 lipca 1983 r. o narodowym zasobie archiwalnym i</w:t>
      </w:r>
      <w:r>
        <w:rPr>
          <w:rFonts w:ascii="Arial" w:hAnsi="Arial" w:cs="Arial"/>
          <w:sz w:val="18"/>
          <w:szCs w:val="18"/>
        </w:rPr>
        <w:t> </w:t>
      </w:r>
      <w:r w:rsidRPr="00B75285">
        <w:rPr>
          <w:rFonts w:ascii="Arial" w:hAnsi="Arial" w:cs="Arial"/>
          <w:sz w:val="18"/>
          <w:szCs w:val="18"/>
        </w:rPr>
        <w:t>archiwach</w:t>
      </w:r>
      <w:r>
        <w:rPr>
          <w:rFonts w:ascii="Arial" w:hAnsi="Arial" w:cs="Arial"/>
          <w:sz w:val="18"/>
          <w:szCs w:val="18"/>
        </w:rPr>
        <w:t xml:space="preserve"> (Dz. U. z 2020 r. poz. 164, z późn. zm.)</w:t>
      </w:r>
      <w:r w:rsidRPr="00B75285">
        <w:rPr>
          <w:rFonts w:ascii="Arial" w:hAnsi="Arial" w:cs="Arial"/>
          <w:sz w:val="18"/>
          <w:szCs w:val="18"/>
        </w:rPr>
        <w:t xml:space="preserve"> w związku z koniecznością archiwizacji dokumentacji, a także art. 6 ust. 1 lit. e RODO w celu wykonania zadania realizowanego w interesie publicznym, które dotyczy przyjmowania i rozpatrywania zgłoszeń w przedmiocie naruszenia lub potencjalnego naruszenia przepisó</w:t>
      </w:r>
      <w:r>
        <w:rPr>
          <w:rFonts w:ascii="Arial" w:hAnsi="Arial" w:cs="Arial"/>
          <w:sz w:val="18"/>
          <w:szCs w:val="18"/>
        </w:rPr>
        <w:t>w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ustawy z dnia 29 lipca 2005 r. o</w:t>
      </w:r>
      <w:r>
        <w:rPr>
          <w:rFonts w:ascii="Arial" w:hAnsi="Arial" w:cs="Arial"/>
          <w:color w:val="000000" w:themeColor="text1"/>
          <w:sz w:val="18"/>
          <w:szCs w:val="18"/>
        </w:rPr>
        <w:t> 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obrocie instrumentami finansowymi lub rozporządzenia Parlamentu Europejskiego i Rady (UE) 2019/2033 z</w:t>
      </w:r>
      <w:r>
        <w:rPr>
          <w:rFonts w:ascii="Arial" w:hAnsi="Arial" w:cs="Arial"/>
          <w:color w:val="000000" w:themeColor="text1"/>
          <w:sz w:val="18"/>
          <w:szCs w:val="18"/>
        </w:rPr>
        <w:t> 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dnia 27 listopada 2019 r. w sprawie wymogów ostrożnościowych dla firm inwestycyjnych oraz zmieniające rozporządz</w:t>
      </w:r>
      <w:r>
        <w:rPr>
          <w:rFonts w:ascii="Arial" w:hAnsi="Arial" w:cs="Arial"/>
          <w:color w:val="000000" w:themeColor="text1"/>
          <w:sz w:val="18"/>
          <w:szCs w:val="18"/>
        </w:rPr>
        <w:t>enia (UE) nr 1093/2010, (UE) nr 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575/2013, (UE) nr 600/2014 i (UE) nr 806/2014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B75285">
        <w:rPr>
          <w:rFonts w:ascii="Arial" w:hAnsi="Arial" w:cs="Arial"/>
          <w:sz w:val="18"/>
          <w:szCs w:val="18"/>
        </w:rPr>
        <w:t>oraz prowadzenia w tym zakresie czynności nadzorczych</w:t>
      </w:r>
      <w:r>
        <w:rPr>
          <w:rFonts w:ascii="Arial" w:hAnsi="Arial" w:cs="Arial"/>
          <w:sz w:val="18"/>
          <w:szCs w:val="18"/>
        </w:rPr>
        <w:t>,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</w:t>
      </w:r>
    </w:p>
    <w:p w14:paraId="2A044CA8" w14:textId="77777777" w:rsidR="00F72D59" w:rsidRPr="00B75285" w:rsidRDefault="00F72D59" w:rsidP="00F72D59">
      <w:pPr>
        <w:numPr>
          <w:ilvl w:val="1"/>
          <w:numId w:val="11"/>
        </w:numPr>
        <w:spacing w:after="0" w:line="276" w:lineRule="auto"/>
        <w:ind w:left="714" w:hanging="357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B75285">
        <w:rPr>
          <w:rFonts w:ascii="Arial" w:hAnsi="Arial" w:cs="Arial"/>
          <w:sz w:val="18"/>
          <w:szCs w:val="18"/>
        </w:rPr>
        <w:t>art. 9 ust. 2 lit. g w związku z art. 6 ust. 1 lit. e RODO, w celu wykonania zadania realizowanego w interesie publicznym, które dotyczy przyjmowania i rozpatrywania zgłoszeń w przedmiocie naruszenia lub potencjalnego naruszenia przepisów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ustawy z dnia 29 lipca 2005 r. o obrocie instrumentami finansowymi lub rozporządzenia Parlamentu Europejskiego i Rady (UE) 2019/2033 z dnia 27 listopada 2019 r. w sprawie wymogów ostrożnościowych dla firm inwestycyjnych oraz zmieniające rozporządzenia (UE) nr 1093/2010, (UE) nr 575/2013, (UE) nr 600/2014 i (UE) nr 806/</w:t>
      </w:r>
      <w:r>
        <w:rPr>
          <w:rFonts w:ascii="Arial" w:hAnsi="Arial" w:cs="Arial"/>
          <w:color w:val="000000" w:themeColor="text1"/>
          <w:sz w:val="18"/>
          <w:szCs w:val="18"/>
        </w:rPr>
        <w:t>2014</w:t>
      </w:r>
      <w:r w:rsidRPr="00B75285">
        <w:rPr>
          <w:rFonts w:ascii="Arial" w:hAnsi="Arial" w:cs="Arial"/>
          <w:sz w:val="18"/>
          <w:szCs w:val="18"/>
        </w:rPr>
        <w:t xml:space="preserve"> oraz prowadzenia w tym za</w:t>
      </w:r>
      <w:r>
        <w:rPr>
          <w:rFonts w:ascii="Arial" w:hAnsi="Arial" w:cs="Arial"/>
          <w:sz w:val="18"/>
          <w:szCs w:val="18"/>
        </w:rPr>
        <w:t>kresie czynności nadzorczych, w </w:t>
      </w:r>
      <w:r w:rsidRPr="00B75285">
        <w:rPr>
          <w:rFonts w:ascii="Arial" w:hAnsi="Arial" w:cs="Arial"/>
          <w:sz w:val="18"/>
          <w:szCs w:val="18"/>
        </w:rPr>
        <w:t>przypadku przetwarzania szczególnych kategorii danych osobowych</w:t>
      </w:r>
      <w:r>
        <w:rPr>
          <w:rFonts w:ascii="Arial" w:hAnsi="Arial" w:cs="Arial"/>
          <w:sz w:val="18"/>
          <w:szCs w:val="18"/>
        </w:rPr>
        <w:t>,</w:t>
      </w:r>
    </w:p>
    <w:p w14:paraId="01FD8534" w14:textId="77777777" w:rsidR="00F72D59" w:rsidRPr="007A6DCE" w:rsidRDefault="00F72D59" w:rsidP="00F72D59">
      <w:pPr>
        <w:numPr>
          <w:ilvl w:val="1"/>
          <w:numId w:val="11"/>
        </w:numPr>
        <w:spacing w:after="0" w:line="276" w:lineRule="auto"/>
        <w:ind w:left="714" w:hanging="357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B75285">
        <w:rPr>
          <w:rFonts w:ascii="Arial" w:hAnsi="Arial" w:cs="Arial"/>
          <w:sz w:val="18"/>
          <w:szCs w:val="18"/>
        </w:rPr>
        <w:t>art. 6 ust. 1 lit. f RODO, w celu realizacji prawnie uzasadnionego interesu KNF polegającego na obronie przed ewentualnymi roszczeniami lub ich dochodzeniem.</w:t>
      </w:r>
    </w:p>
    <w:p w14:paraId="75EBC9E5" w14:textId="77777777" w:rsidR="00F72D59" w:rsidRPr="00B75285" w:rsidRDefault="00F72D59" w:rsidP="00F72D59">
      <w:pPr>
        <w:numPr>
          <w:ilvl w:val="0"/>
          <w:numId w:val="11"/>
        </w:numPr>
        <w:spacing w:after="0" w:line="276" w:lineRule="auto"/>
        <w:ind w:left="374" w:hanging="357"/>
        <w:jc w:val="both"/>
        <w:rPr>
          <w:rFonts w:ascii="Arial" w:hAnsi="Arial"/>
          <w:sz w:val="18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>Administrator zapewnia poufność danych osobowych pozyskanych w związku z otrzymanym zgłoszeniem</w:t>
      </w:r>
      <w:r w:rsidRPr="00B75285">
        <w:rPr>
          <w:rFonts w:ascii="Arial" w:hAnsi="Arial" w:cs="Arial"/>
          <w:sz w:val="18"/>
          <w:szCs w:val="18"/>
        </w:rPr>
        <w:t xml:space="preserve"> i dane osobowe Zgłaszającego nie będą przekazywane innym podmiotom, w tym odbiorcom w państwach trzecich (spoza </w:t>
      </w:r>
      <w:r w:rsidRPr="00B75285">
        <w:rPr>
          <w:rFonts w:ascii="Arial" w:hAnsi="Arial" w:cs="Arial"/>
          <w:sz w:val="18"/>
          <w:szCs w:val="18"/>
        </w:rPr>
        <w:br/>
        <w:t>Europejskiego Obszaru Gospodarczego) lub organizacjom międzynarodowym, z wyjątkiem przekazywania danych osobowych</w:t>
      </w:r>
      <w:r w:rsidRPr="00B75285">
        <w:rPr>
          <w:rFonts w:ascii="Arial" w:hAnsi="Arial"/>
          <w:sz w:val="18"/>
        </w:rPr>
        <w:t xml:space="preserve"> </w:t>
      </w:r>
      <w:r w:rsidRPr="00B75285">
        <w:rPr>
          <w:rFonts w:ascii="Arial" w:hAnsi="Arial"/>
          <w:color w:val="000000" w:themeColor="text1"/>
          <w:sz w:val="18"/>
        </w:rPr>
        <w:t>do:</w:t>
      </w:r>
    </w:p>
    <w:p w14:paraId="71AD4443" w14:textId="77777777" w:rsidR="00F72D59" w:rsidRPr="007A6DCE" w:rsidRDefault="00F72D59" w:rsidP="00F72D59">
      <w:pPr>
        <w:numPr>
          <w:ilvl w:val="1"/>
          <w:numId w:val="11"/>
        </w:numPr>
        <w:spacing w:after="0" w:line="276" w:lineRule="auto"/>
        <w:ind w:left="714" w:hanging="357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>Rzecznika Praw Obywatelskich oraz innych organów publicznych właściwych do podjęcia działań następczych w związku z otrzymanym zgłoszeniem</w:t>
      </w:r>
      <w:r>
        <w:rPr>
          <w:rFonts w:ascii="Arial" w:hAnsi="Arial" w:cs="Arial"/>
          <w:color w:val="000000" w:themeColor="text1"/>
          <w:sz w:val="18"/>
          <w:szCs w:val="18"/>
        </w:rPr>
        <w:t>,</w:t>
      </w:r>
    </w:p>
    <w:p w14:paraId="1F20A8AA" w14:textId="77777777" w:rsidR="00F72D59" w:rsidRPr="007A6DCE" w:rsidRDefault="00F72D59" w:rsidP="00F72D59">
      <w:pPr>
        <w:numPr>
          <w:ilvl w:val="1"/>
          <w:numId w:val="11"/>
        </w:numPr>
        <w:tabs>
          <w:tab w:val="num" w:pos="1134"/>
        </w:tabs>
        <w:spacing w:after="0" w:line="276" w:lineRule="auto"/>
        <w:ind w:left="714" w:hanging="357"/>
        <w:contextualSpacing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>organów publicznych lub sądów, jeżeli ujawnienie danych osobowych jest koniecznym i proporcjonalnym obowiązkiem wynikającym z przepisów prawa w kontekście prowadzonych przez organy publiczne lub sądy odpowiednio postępowań wyjaśniających lub postępowań przygotowawczych lub sądowych</w:t>
      </w:r>
      <w:r>
        <w:rPr>
          <w:rFonts w:ascii="Arial" w:hAnsi="Arial" w:cs="Arial"/>
          <w:color w:val="000000" w:themeColor="text1"/>
          <w:sz w:val="18"/>
          <w:szCs w:val="18"/>
        </w:rPr>
        <w:t>,</w:t>
      </w:r>
    </w:p>
    <w:p w14:paraId="42F35202" w14:textId="77777777" w:rsidR="00F72D59" w:rsidRPr="00B75285" w:rsidRDefault="00F72D59" w:rsidP="00F72D59">
      <w:pPr>
        <w:numPr>
          <w:ilvl w:val="1"/>
          <w:numId w:val="11"/>
        </w:numPr>
        <w:tabs>
          <w:tab w:val="num" w:pos="1134"/>
        </w:tabs>
        <w:spacing w:after="0" w:line="276" w:lineRule="auto"/>
        <w:ind w:left="714" w:hanging="357"/>
        <w:contextualSpacing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B75285">
        <w:rPr>
          <w:rFonts w:ascii="Arial" w:hAnsi="Arial" w:cs="Arial"/>
          <w:sz w:val="18"/>
          <w:szCs w:val="18"/>
        </w:rPr>
        <w:t>w ramach współpracy krajowej lub międzynarodowej organ</w:t>
      </w:r>
      <w:r>
        <w:rPr>
          <w:rFonts w:ascii="Arial" w:hAnsi="Arial" w:cs="Arial"/>
          <w:sz w:val="18"/>
          <w:szCs w:val="18"/>
        </w:rPr>
        <w:t>ów</w:t>
      </w:r>
      <w:r w:rsidRPr="00B75285">
        <w:rPr>
          <w:rFonts w:ascii="Arial" w:hAnsi="Arial" w:cs="Arial"/>
          <w:sz w:val="18"/>
          <w:szCs w:val="18"/>
        </w:rPr>
        <w:t xml:space="preserve"> krajowy</w:t>
      </w:r>
      <w:r>
        <w:rPr>
          <w:rFonts w:ascii="Arial" w:hAnsi="Arial" w:cs="Arial"/>
          <w:sz w:val="18"/>
          <w:szCs w:val="18"/>
        </w:rPr>
        <w:t>ch</w:t>
      </w:r>
      <w:r w:rsidRPr="00B75285">
        <w:rPr>
          <w:rFonts w:ascii="Arial" w:hAnsi="Arial" w:cs="Arial"/>
          <w:sz w:val="18"/>
          <w:szCs w:val="18"/>
        </w:rPr>
        <w:t xml:space="preserve"> i międzynarodowy</w:t>
      </w:r>
      <w:r>
        <w:rPr>
          <w:rFonts w:ascii="Arial" w:hAnsi="Arial" w:cs="Arial"/>
          <w:sz w:val="18"/>
          <w:szCs w:val="18"/>
        </w:rPr>
        <w:t>ch</w:t>
      </w:r>
      <w:r w:rsidRPr="00B75285">
        <w:rPr>
          <w:rFonts w:ascii="Arial" w:hAnsi="Arial" w:cs="Arial"/>
          <w:sz w:val="18"/>
          <w:szCs w:val="18"/>
        </w:rPr>
        <w:t xml:space="preserve"> w zakresie niezbędnym do realizacji ich zadań wynikających z powszechnie obowiązującego prawa</w:t>
      </w:r>
      <w:r>
        <w:rPr>
          <w:rFonts w:ascii="Arial" w:hAnsi="Arial" w:cs="Arial"/>
          <w:sz w:val="18"/>
          <w:szCs w:val="18"/>
        </w:rPr>
        <w:t xml:space="preserve"> – </w:t>
      </w:r>
      <w:r w:rsidRPr="00B75285">
        <w:rPr>
          <w:rFonts w:ascii="Arial" w:hAnsi="Arial" w:cs="Arial"/>
          <w:sz w:val="18"/>
          <w:szCs w:val="18"/>
        </w:rPr>
        <w:t>na podstawie właściwych przepisów prawa krajowego lub prawa unijnego</w:t>
      </w:r>
      <w:r>
        <w:rPr>
          <w:rFonts w:ascii="Arial" w:hAnsi="Arial" w:cs="Arial"/>
          <w:sz w:val="18"/>
          <w:szCs w:val="18"/>
        </w:rPr>
        <w:t>,</w:t>
      </w:r>
    </w:p>
    <w:p w14:paraId="0B9DDED0" w14:textId="77777777" w:rsidR="00F72D59" w:rsidRPr="007A6DCE" w:rsidRDefault="00F72D59" w:rsidP="00F72D59">
      <w:pPr>
        <w:numPr>
          <w:ilvl w:val="1"/>
          <w:numId w:val="11"/>
        </w:numPr>
        <w:spacing w:after="0" w:line="276" w:lineRule="auto"/>
        <w:ind w:left="714" w:hanging="357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>upoważnionych członków personelu Administratora właściwych do przyjmo</w:t>
      </w:r>
      <w:r>
        <w:rPr>
          <w:rFonts w:ascii="Arial" w:hAnsi="Arial" w:cs="Arial"/>
          <w:color w:val="000000" w:themeColor="text1"/>
          <w:sz w:val="18"/>
          <w:szCs w:val="18"/>
        </w:rPr>
        <w:t>wania zgłoszeń i podejmowania w 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związku z nimi działań następczych</w:t>
      </w:r>
      <w:r>
        <w:rPr>
          <w:rFonts w:ascii="Arial" w:hAnsi="Arial" w:cs="Arial"/>
          <w:color w:val="000000" w:themeColor="text1"/>
          <w:sz w:val="18"/>
          <w:szCs w:val="18"/>
        </w:rPr>
        <w:t>,</w:t>
      </w:r>
    </w:p>
    <w:p w14:paraId="42797AFF" w14:textId="77777777" w:rsidR="00F72D59" w:rsidRPr="007A6DCE" w:rsidRDefault="00F72D59" w:rsidP="00F72D59">
      <w:pPr>
        <w:numPr>
          <w:ilvl w:val="1"/>
          <w:numId w:val="11"/>
        </w:numPr>
        <w:spacing w:after="0" w:line="276" w:lineRule="auto"/>
        <w:ind w:left="714" w:hanging="357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>w przypadku konieczności prowadzenia korespondencji i posiadania danych osobowych umożliwiających jej prowadzenie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–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podmiot</w:t>
      </w:r>
      <w:r>
        <w:rPr>
          <w:rFonts w:ascii="Arial" w:hAnsi="Arial" w:cs="Arial"/>
          <w:color w:val="000000" w:themeColor="text1"/>
          <w:sz w:val="18"/>
          <w:szCs w:val="18"/>
        </w:rPr>
        <w:t>ów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świadczący</w:t>
      </w:r>
      <w:r>
        <w:rPr>
          <w:rFonts w:ascii="Arial" w:hAnsi="Arial" w:cs="Arial"/>
          <w:color w:val="000000" w:themeColor="text1"/>
          <w:sz w:val="18"/>
          <w:szCs w:val="18"/>
        </w:rPr>
        <w:t>ch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usługi pocztowe oraz podmiot</w:t>
      </w:r>
      <w:r>
        <w:rPr>
          <w:rFonts w:ascii="Arial" w:hAnsi="Arial" w:cs="Arial"/>
          <w:color w:val="000000" w:themeColor="text1"/>
          <w:sz w:val="18"/>
          <w:szCs w:val="18"/>
        </w:rPr>
        <w:t>ów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zapewniający</w:t>
      </w:r>
      <w:r>
        <w:rPr>
          <w:rFonts w:ascii="Arial" w:hAnsi="Arial" w:cs="Arial"/>
          <w:color w:val="000000" w:themeColor="text1"/>
          <w:sz w:val="18"/>
          <w:szCs w:val="18"/>
        </w:rPr>
        <w:t>ch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usługi doręczeń 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lastRenderedPageBreak/>
        <w:t>przy użyciu środków komunikacji elektronicznej</w:t>
      </w:r>
      <w:r w:rsidRPr="00E15C9E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B75285">
        <w:rPr>
          <w:rFonts w:ascii="Arial" w:hAnsi="Arial" w:cs="Arial"/>
          <w:sz w:val="18"/>
          <w:szCs w:val="18"/>
        </w:rPr>
        <w:t>(wyłącznie w zakresie danych niezbędnych do prowadzenia korespondencji elektronicznej lub pocztą tradycyjną)</w:t>
      </w:r>
      <w:r w:rsidRPr="00E15C9E">
        <w:rPr>
          <w:rFonts w:ascii="Arial" w:hAnsi="Arial" w:cs="Arial"/>
          <w:color w:val="000000" w:themeColor="text1"/>
          <w:sz w:val="18"/>
          <w:szCs w:val="18"/>
        </w:rPr>
        <w:t>,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a także podmiot</w:t>
      </w:r>
      <w:r>
        <w:rPr>
          <w:rFonts w:ascii="Arial" w:hAnsi="Arial" w:cs="Arial"/>
          <w:color w:val="000000" w:themeColor="text1"/>
          <w:sz w:val="18"/>
          <w:szCs w:val="18"/>
        </w:rPr>
        <w:t>ów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świadczący</w:t>
      </w:r>
      <w:r>
        <w:rPr>
          <w:rFonts w:ascii="Arial" w:hAnsi="Arial" w:cs="Arial"/>
          <w:color w:val="000000" w:themeColor="text1"/>
          <w:sz w:val="18"/>
          <w:szCs w:val="18"/>
        </w:rPr>
        <w:t>ch usługi w związku z 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>wykorzystywanymi systemami informatycznymi.</w:t>
      </w:r>
    </w:p>
    <w:p w14:paraId="497073A2" w14:textId="77777777" w:rsidR="00F72D59" w:rsidRPr="007A6DCE" w:rsidRDefault="00F72D59" w:rsidP="00F72D59">
      <w:pPr>
        <w:numPr>
          <w:ilvl w:val="0"/>
          <w:numId w:val="11"/>
        </w:numPr>
        <w:spacing w:after="0" w:line="276" w:lineRule="auto"/>
        <w:ind w:left="357" w:hanging="357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Dane osobowe </w:t>
      </w:r>
      <w:r w:rsidRPr="007A6DCE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będą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przechowywane przez okres 3 lat po zakończeniu roku kalendarzowego, w którym przekazano zgłoszenie do organu publicznego właściwego do podjęcia działań następczych lub zakończono działania następcze</w:t>
      </w:r>
      <w:r w:rsidRPr="007A6DCE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,</w:t>
      </w: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 lub po zakończeniu postępowań zainicjowanych tymi działaniami</w:t>
      </w:r>
      <w:r w:rsidRPr="007A6DCE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, chyba że stanowią część akt postępowań przygotowawczych lub spraw sądowych lub sądowoadministracyjnych.</w:t>
      </w:r>
    </w:p>
    <w:p w14:paraId="7A10F660" w14:textId="77777777" w:rsidR="00F72D59" w:rsidRPr="007A6DCE" w:rsidRDefault="00F72D59" w:rsidP="00F72D59">
      <w:pPr>
        <w:numPr>
          <w:ilvl w:val="0"/>
          <w:numId w:val="11"/>
        </w:numPr>
        <w:spacing w:after="0" w:line="276" w:lineRule="auto"/>
        <w:ind w:left="357" w:hanging="357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 xml:space="preserve">Dane osobowe, które nie mają znaczenia dla rozpatrywania zgłoszenia nie są zbierane, a w razie przypadkowego zebrania, są niezwłocznie usuwane. </w:t>
      </w:r>
    </w:p>
    <w:p w14:paraId="77C8A99F" w14:textId="77777777" w:rsidR="00F72D59" w:rsidRPr="00B75285" w:rsidRDefault="00F72D59" w:rsidP="00F72D59">
      <w:pPr>
        <w:numPr>
          <w:ilvl w:val="0"/>
          <w:numId w:val="11"/>
        </w:numPr>
        <w:spacing w:after="0" w:line="276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B75285">
        <w:rPr>
          <w:rFonts w:ascii="Arial" w:hAnsi="Arial"/>
          <w:color w:val="000000" w:themeColor="text1"/>
          <w:sz w:val="18"/>
        </w:rPr>
        <w:t xml:space="preserve">W przypadkach określonych przepisami prawa </w:t>
      </w:r>
      <w:r w:rsidRPr="00B75285">
        <w:rPr>
          <w:rFonts w:ascii="Arial" w:hAnsi="Arial" w:cs="Arial"/>
          <w:color w:val="000000" w:themeColor="text1"/>
          <w:sz w:val="18"/>
          <w:szCs w:val="18"/>
        </w:rPr>
        <w:t>osobom, których dane dotyczą</w:t>
      </w:r>
      <w:r w:rsidRPr="00FA6EFD">
        <w:rPr>
          <w:rFonts w:ascii="Arial" w:hAnsi="Arial"/>
          <w:color w:val="000000" w:themeColor="text1"/>
          <w:sz w:val="18"/>
        </w:rPr>
        <w:t xml:space="preserve"> przysługuje prawo dostępu do swoich danych </w:t>
      </w:r>
      <w:r w:rsidRPr="00B75285">
        <w:rPr>
          <w:rFonts w:ascii="Arial" w:hAnsi="Arial" w:cs="Arial"/>
          <w:color w:val="000000" w:themeColor="text1"/>
          <w:sz w:val="18"/>
          <w:szCs w:val="18"/>
        </w:rPr>
        <w:t xml:space="preserve">osobowych </w:t>
      </w:r>
      <w:r w:rsidRPr="00FA6EFD">
        <w:rPr>
          <w:rFonts w:ascii="Arial" w:hAnsi="Arial"/>
          <w:color w:val="000000" w:themeColor="text1"/>
          <w:sz w:val="18"/>
        </w:rPr>
        <w:t>oraz otrzymania ich kopii, prawo żądania sprostowania</w:t>
      </w:r>
      <w:r w:rsidRPr="00B75285">
        <w:rPr>
          <w:rFonts w:ascii="Arial" w:hAnsi="Arial" w:cs="Arial"/>
          <w:color w:val="000000" w:themeColor="text1"/>
          <w:sz w:val="18"/>
          <w:szCs w:val="18"/>
        </w:rPr>
        <w:t xml:space="preserve"> (poprawiania) swoich danych, </w:t>
      </w:r>
      <w:r w:rsidRPr="00B75285">
        <w:rPr>
          <w:rFonts w:ascii="Arial" w:hAnsi="Arial" w:cs="Arial"/>
          <w:sz w:val="18"/>
          <w:szCs w:val="18"/>
        </w:rPr>
        <w:t>żądania ich usunięcia, wniesienia sprzeciwu wobec przetwarzania z przyczyn związanych z ich szczególną sytuacją, a także prawo do</w:t>
      </w:r>
      <w:r w:rsidRPr="00B75285">
        <w:rPr>
          <w:rFonts w:ascii="Arial" w:hAnsi="Arial"/>
          <w:sz w:val="18"/>
        </w:rPr>
        <w:t xml:space="preserve"> ograniczenia przetwarzania</w:t>
      </w:r>
      <w:r w:rsidRPr="00B75285">
        <w:rPr>
          <w:rFonts w:ascii="Arial" w:hAnsi="Arial" w:cs="Arial"/>
          <w:sz w:val="18"/>
          <w:szCs w:val="18"/>
        </w:rPr>
        <w:t xml:space="preserve"> danych. W przypadku gdy dane osobowe są przetwarzane na podstawie zgody, osoba której dane dotyczą może w dowolnym momencie wycofać zgodę.</w:t>
      </w:r>
    </w:p>
    <w:p w14:paraId="68203690" w14:textId="77777777" w:rsidR="00F72D59" w:rsidRPr="007A6DCE" w:rsidRDefault="00F72D59" w:rsidP="00F72D59">
      <w:pPr>
        <w:numPr>
          <w:ilvl w:val="0"/>
          <w:numId w:val="11"/>
        </w:numPr>
        <w:spacing w:after="120" w:line="276" w:lineRule="auto"/>
        <w:ind w:left="357" w:hanging="357"/>
        <w:contextualSpacing/>
        <w:jc w:val="both"/>
        <w:rPr>
          <w:rFonts w:ascii="Arial" w:eastAsia="Times New Roman" w:hAnsi="Arial" w:cs="Arial"/>
          <w:color w:val="2C2A29"/>
          <w:sz w:val="18"/>
          <w:szCs w:val="18"/>
          <w:lang w:eastAsia="pl-PL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>Osobom, których dane dotyczą przysługuje także prawo do wniesienia skargi do organu nadzorczego, tj. Prezesa Urzędu Ochrony Danych Osobowych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w przypadku uznania, że przetwarzanie danych osobowych narusza przepisy prawa.</w:t>
      </w:r>
    </w:p>
    <w:p w14:paraId="36DA319E" w14:textId="77777777" w:rsidR="00F72D59" w:rsidRPr="00B75285" w:rsidRDefault="00F72D59" w:rsidP="00F72D59">
      <w:pPr>
        <w:numPr>
          <w:ilvl w:val="0"/>
          <w:numId w:val="11"/>
        </w:numPr>
        <w:spacing w:after="120" w:line="276" w:lineRule="auto"/>
        <w:ind w:left="357" w:hanging="357"/>
        <w:contextualSpacing/>
        <w:jc w:val="both"/>
        <w:rPr>
          <w:rFonts w:ascii="Arial" w:eastAsia="Times New Roman" w:hAnsi="Arial" w:cs="Arial"/>
          <w:color w:val="2C2A29"/>
          <w:sz w:val="18"/>
          <w:szCs w:val="18"/>
          <w:lang w:eastAsia="pl-PL"/>
        </w:rPr>
      </w:pPr>
      <w:r w:rsidRPr="007A6DCE">
        <w:rPr>
          <w:rFonts w:ascii="Arial" w:hAnsi="Arial" w:cs="Arial"/>
          <w:color w:val="000000" w:themeColor="text1"/>
          <w:sz w:val="18"/>
          <w:szCs w:val="18"/>
        </w:rPr>
        <w:t>Dane osobowe nie będą podlegały zautomatyzowanemu podejmowaniu decyzji, w tym profilowaniu.</w:t>
      </w:r>
    </w:p>
    <w:p w14:paraId="604D9DAB" w14:textId="441D6973" w:rsidR="00B357A8" w:rsidRPr="00F72D59" w:rsidRDefault="00F72D59" w:rsidP="00F72D59">
      <w:pPr>
        <w:numPr>
          <w:ilvl w:val="0"/>
          <w:numId w:val="11"/>
        </w:numPr>
        <w:spacing w:after="120" w:line="276" w:lineRule="auto"/>
        <w:ind w:left="357" w:hanging="357"/>
        <w:contextualSpacing/>
        <w:jc w:val="both"/>
        <w:rPr>
          <w:rFonts w:ascii="Arial" w:eastAsia="Times New Roman" w:hAnsi="Arial" w:cs="Arial"/>
          <w:color w:val="2C2A29"/>
          <w:sz w:val="18"/>
          <w:szCs w:val="18"/>
          <w:lang w:eastAsia="pl-PL"/>
        </w:rPr>
      </w:pPr>
      <w:r>
        <w:rPr>
          <w:rFonts w:ascii="Arial" w:hAnsi="Arial" w:cs="Arial"/>
          <w:color w:val="000000" w:themeColor="text1"/>
          <w:sz w:val="18"/>
          <w:szCs w:val="18"/>
        </w:rPr>
        <w:t>Podanie danych osobowych jest dobrowolne i nie jest niezbędne do realizacji celów, o których mowa w pkt. 3. Zgłoszenie może być dokonane anonimowo.</w:t>
      </w:r>
      <w:bookmarkStart w:id="0" w:name="_GoBack"/>
      <w:bookmarkEnd w:id="0"/>
    </w:p>
    <w:sectPr w:rsidR="00B357A8" w:rsidRPr="00F72D59" w:rsidSect="00D2110C">
      <w:pgSz w:w="11906" w:h="16838"/>
      <w:pgMar w:top="1418" w:right="1247" w:bottom="1418" w:left="1247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C7F9E0B" w16cex:dateUtc="2025-09-25T08:5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B9EEEF9" w16cid:durableId="2C7F9DED"/>
  <w16cid:commentId w16cid:paraId="184DB814" w16cid:durableId="2C7F9E0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662888" w14:textId="77777777" w:rsidR="00D74005" w:rsidRDefault="00D74005" w:rsidP="00E72133">
      <w:pPr>
        <w:spacing w:after="0" w:line="240" w:lineRule="auto"/>
      </w:pPr>
      <w:r>
        <w:separator/>
      </w:r>
    </w:p>
  </w:endnote>
  <w:endnote w:type="continuationSeparator" w:id="0">
    <w:p w14:paraId="268A55CB" w14:textId="77777777" w:rsidR="00D74005" w:rsidRDefault="00D74005" w:rsidP="00E721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BD2EB3" w14:textId="77777777" w:rsidR="00D74005" w:rsidRDefault="00D74005" w:rsidP="00E72133">
      <w:pPr>
        <w:spacing w:after="0" w:line="240" w:lineRule="auto"/>
      </w:pPr>
      <w:r>
        <w:separator/>
      </w:r>
    </w:p>
  </w:footnote>
  <w:footnote w:type="continuationSeparator" w:id="0">
    <w:p w14:paraId="196DA703" w14:textId="77777777" w:rsidR="00D74005" w:rsidRDefault="00D74005" w:rsidP="00E721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AE22A9"/>
    <w:multiLevelType w:val="hybridMultilevel"/>
    <w:tmpl w:val="F66ADB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235929"/>
    <w:multiLevelType w:val="hybridMultilevel"/>
    <w:tmpl w:val="8878EB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FB3C7D"/>
    <w:multiLevelType w:val="hybridMultilevel"/>
    <w:tmpl w:val="75329C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3567B8"/>
    <w:multiLevelType w:val="hybridMultilevel"/>
    <w:tmpl w:val="9E0E0C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D01D19"/>
    <w:multiLevelType w:val="hybridMultilevel"/>
    <w:tmpl w:val="0E506A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CB0D7F"/>
    <w:multiLevelType w:val="hybridMultilevel"/>
    <w:tmpl w:val="E64E01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B665A5"/>
    <w:multiLevelType w:val="hybridMultilevel"/>
    <w:tmpl w:val="4C92F9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F527B4"/>
    <w:multiLevelType w:val="hybridMultilevel"/>
    <w:tmpl w:val="547231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F17D23"/>
    <w:multiLevelType w:val="hybridMultilevel"/>
    <w:tmpl w:val="B55629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6E1825"/>
    <w:multiLevelType w:val="hybridMultilevel"/>
    <w:tmpl w:val="9E0E0C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F412CD"/>
    <w:multiLevelType w:val="multilevel"/>
    <w:tmpl w:val="0DD4C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4"/>
  </w:num>
  <w:num w:numId="5">
    <w:abstractNumId w:val="7"/>
  </w:num>
  <w:num w:numId="6">
    <w:abstractNumId w:val="0"/>
  </w:num>
  <w:num w:numId="7">
    <w:abstractNumId w:val="1"/>
  </w:num>
  <w:num w:numId="8">
    <w:abstractNumId w:val="3"/>
  </w:num>
  <w:num w:numId="9">
    <w:abstractNumId w:val="6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715"/>
    <w:rsid w:val="0001080F"/>
    <w:rsid w:val="00017383"/>
    <w:rsid w:val="00025F5F"/>
    <w:rsid w:val="000361D5"/>
    <w:rsid w:val="00050F68"/>
    <w:rsid w:val="00056FDB"/>
    <w:rsid w:val="00067AC8"/>
    <w:rsid w:val="000741FF"/>
    <w:rsid w:val="000765F2"/>
    <w:rsid w:val="000A31DE"/>
    <w:rsid w:val="000E3F71"/>
    <w:rsid w:val="00121F7E"/>
    <w:rsid w:val="00131E68"/>
    <w:rsid w:val="00157130"/>
    <w:rsid w:val="00165540"/>
    <w:rsid w:val="00177CEB"/>
    <w:rsid w:val="001825BA"/>
    <w:rsid w:val="001925D0"/>
    <w:rsid w:val="00213455"/>
    <w:rsid w:val="00213DA6"/>
    <w:rsid w:val="002771B1"/>
    <w:rsid w:val="00320B1B"/>
    <w:rsid w:val="0033531D"/>
    <w:rsid w:val="0033646E"/>
    <w:rsid w:val="003375E8"/>
    <w:rsid w:val="00342381"/>
    <w:rsid w:val="003505F5"/>
    <w:rsid w:val="00375340"/>
    <w:rsid w:val="0038164A"/>
    <w:rsid w:val="003856DE"/>
    <w:rsid w:val="00393465"/>
    <w:rsid w:val="003C2F7D"/>
    <w:rsid w:val="003E3410"/>
    <w:rsid w:val="003F29D0"/>
    <w:rsid w:val="00432D67"/>
    <w:rsid w:val="0044436C"/>
    <w:rsid w:val="0044482A"/>
    <w:rsid w:val="0044537B"/>
    <w:rsid w:val="004453ED"/>
    <w:rsid w:val="00460FE5"/>
    <w:rsid w:val="004644D7"/>
    <w:rsid w:val="004675D9"/>
    <w:rsid w:val="00471A7D"/>
    <w:rsid w:val="00472A60"/>
    <w:rsid w:val="004838C8"/>
    <w:rsid w:val="004906ED"/>
    <w:rsid w:val="00490727"/>
    <w:rsid w:val="004A6DCB"/>
    <w:rsid w:val="004D0B0D"/>
    <w:rsid w:val="004D6833"/>
    <w:rsid w:val="004D6B98"/>
    <w:rsid w:val="004F3936"/>
    <w:rsid w:val="005016F3"/>
    <w:rsid w:val="00522599"/>
    <w:rsid w:val="00561727"/>
    <w:rsid w:val="005B308B"/>
    <w:rsid w:val="005E14D9"/>
    <w:rsid w:val="005E2842"/>
    <w:rsid w:val="00605477"/>
    <w:rsid w:val="00641E0E"/>
    <w:rsid w:val="00664A42"/>
    <w:rsid w:val="006800B2"/>
    <w:rsid w:val="0068268B"/>
    <w:rsid w:val="00692B9D"/>
    <w:rsid w:val="006E4DFD"/>
    <w:rsid w:val="0071101B"/>
    <w:rsid w:val="00724D3C"/>
    <w:rsid w:val="00775546"/>
    <w:rsid w:val="0078679C"/>
    <w:rsid w:val="007A3928"/>
    <w:rsid w:val="007A6DCE"/>
    <w:rsid w:val="007D01D6"/>
    <w:rsid w:val="007F0E6A"/>
    <w:rsid w:val="00810A86"/>
    <w:rsid w:val="008235FC"/>
    <w:rsid w:val="00830BF4"/>
    <w:rsid w:val="00870D00"/>
    <w:rsid w:val="00875715"/>
    <w:rsid w:val="00883A29"/>
    <w:rsid w:val="008844F4"/>
    <w:rsid w:val="00897CEA"/>
    <w:rsid w:val="008A0DB7"/>
    <w:rsid w:val="008F5C8F"/>
    <w:rsid w:val="008F5DB5"/>
    <w:rsid w:val="00936A1A"/>
    <w:rsid w:val="00996764"/>
    <w:rsid w:val="009A0D0A"/>
    <w:rsid w:val="009C2E19"/>
    <w:rsid w:val="009E2793"/>
    <w:rsid w:val="009F5EB6"/>
    <w:rsid w:val="00A03213"/>
    <w:rsid w:val="00A11583"/>
    <w:rsid w:val="00A43E7C"/>
    <w:rsid w:val="00A77653"/>
    <w:rsid w:val="00A8640F"/>
    <w:rsid w:val="00B1225C"/>
    <w:rsid w:val="00B357A8"/>
    <w:rsid w:val="00B410F0"/>
    <w:rsid w:val="00B7342A"/>
    <w:rsid w:val="00B821FF"/>
    <w:rsid w:val="00B8662D"/>
    <w:rsid w:val="00BA110C"/>
    <w:rsid w:val="00BB21AB"/>
    <w:rsid w:val="00BE6BA4"/>
    <w:rsid w:val="00BF0BA0"/>
    <w:rsid w:val="00BF37FE"/>
    <w:rsid w:val="00BF3834"/>
    <w:rsid w:val="00C13AA5"/>
    <w:rsid w:val="00C13BFA"/>
    <w:rsid w:val="00C15730"/>
    <w:rsid w:val="00C27763"/>
    <w:rsid w:val="00C44B48"/>
    <w:rsid w:val="00C73E69"/>
    <w:rsid w:val="00CB76DC"/>
    <w:rsid w:val="00CC227E"/>
    <w:rsid w:val="00CD73F9"/>
    <w:rsid w:val="00CE1D42"/>
    <w:rsid w:val="00CF47F0"/>
    <w:rsid w:val="00D2110C"/>
    <w:rsid w:val="00D334F2"/>
    <w:rsid w:val="00D412DA"/>
    <w:rsid w:val="00D720B7"/>
    <w:rsid w:val="00D74005"/>
    <w:rsid w:val="00D92894"/>
    <w:rsid w:val="00DA1C9B"/>
    <w:rsid w:val="00DC1AE3"/>
    <w:rsid w:val="00DC58FE"/>
    <w:rsid w:val="00E02FB1"/>
    <w:rsid w:val="00E049A4"/>
    <w:rsid w:val="00E21B42"/>
    <w:rsid w:val="00E51E8B"/>
    <w:rsid w:val="00E72133"/>
    <w:rsid w:val="00E94D16"/>
    <w:rsid w:val="00EA2571"/>
    <w:rsid w:val="00EC408F"/>
    <w:rsid w:val="00ED6489"/>
    <w:rsid w:val="00EF792A"/>
    <w:rsid w:val="00F26973"/>
    <w:rsid w:val="00F36EEA"/>
    <w:rsid w:val="00F403F6"/>
    <w:rsid w:val="00F461AE"/>
    <w:rsid w:val="00F47BAD"/>
    <w:rsid w:val="00F72D59"/>
    <w:rsid w:val="00F76438"/>
    <w:rsid w:val="00FD5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8CA17"/>
  <w15:chartTrackingRefBased/>
  <w15:docId w15:val="{2A1722F5-AF46-48C2-B6C0-D503ADA81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E21B42"/>
    <w:rPr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E21B4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721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2133"/>
  </w:style>
  <w:style w:type="paragraph" w:styleId="Stopka">
    <w:name w:val="footer"/>
    <w:basedOn w:val="Normalny"/>
    <w:link w:val="StopkaZnak"/>
    <w:uiPriority w:val="99"/>
    <w:unhideWhenUsed/>
    <w:rsid w:val="00E721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2133"/>
  </w:style>
  <w:style w:type="paragraph" w:styleId="Tekstdymka">
    <w:name w:val="Balloon Text"/>
    <w:basedOn w:val="Normalny"/>
    <w:link w:val="TekstdymkaZnak"/>
    <w:uiPriority w:val="99"/>
    <w:semiHidden/>
    <w:unhideWhenUsed/>
    <w:rsid w:val="00E721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2133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E4DF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E4DF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E4DF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E4DF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E4DFD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3375E8"/>
    <w:pPr>
      <w:ind w:left="720"/>
      <w:contextualSpacing/>
    </w:pPr>
  </w:style>
  <w:style w:type="character" w:styleId="UyteHipercze">
    <w:name w:val="FollowedHyperlink"/>
    <w:basedOn w:val="Domylnaczcionkaakapitu"/>
    <w:uiPriority w:val="99"/>
    <w:semiHidden/>
    <w:unhideWhenUsed/>
    <w:rsid w:val="0015713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339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24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BB0FDDE69003D4BA1C05D6A0C5EDF46" ma:contentTypeVersion="2" ma:contentTypeDescription="Utwórz nowy dokument." ma:contentTypeScope="" ma:versionID="fc2f1b6a2dd773b24a74abede17aa5de">
  <xsd:schema xmlns:xsd="http://www.w3.org/2001/XMLSchema" xmlns:xs="http://www.w3.org/2001/XMLSchema" xmlns:p="http://schemas.microsoft.com/office/2006/metadata/properties" xmlns:ns2="ed87e3c3-3225-4bbe-af09-1121a2e7d62b" targetNamespace="http://schemas.microsoft.com/office/2006/metadata/properties" ma:root="true" ma:fieldsID="a442d23a9e3865509d8a6e9c0fe35f80" ns2:_="">
    <xsd:import namespace="ed87e3c3-3225-4bbe-af09-1121a2e7d62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87e3c3-3225-4bbe-af09-1121a2e7d62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6864D29-7AF1-499C-96FA-D01C3BA21A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C49BD8-3D9F-47E2-BEE7-CA99684E230C}">
  <ds:schemaRefs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dcmitype/"/>
    <ds:schemaRef ds:uri="ed87e3c3-3225-4bbe-af09-1121a2e7d62b"/>
    <ds:schemaRef ds:uri="http://schemas.microsoft.com/office/2006/metadata/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5755AE63-2306-4119-93D3-DA5A230E88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87e3c3-3225-4bbe-af09-1121a2e7d6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995</Words>
  <Characters>5974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4</cp:revision>
  <cp:lastPrinted>2023-07-19T09:20:00Z</cp:lastPrinted>
  <dcterms:created xsi:type="dcterms:W3CDTF">2026-01-16T15:55:00Z</dcterms:created>
  <dcterms:modified xsi:type="dcterms:W3CDTF">2026-02-07T16:02:00Z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0x0101003BB0FDDE69003D4BA1C05D6A0C5EDF46</vt:lpwstr>
  </property>
</Properties>
</file>